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AB466" w14:textId="512CF5F1" w:rsidR="00877EF8" w:rsidRPr="001762CA" w:rsidRDefault="00AA70A2" w:rsidP="00877EF8">
      <w:pPr>
        <w:rPr>
          <w:rFonts w:ascii="Helvetica" w:hAnsi="Helvetica" w:cstheme="minorHAnsi"/>
          <w:b/>
          <w:sz w:val="21"/>
          <w:szCs w:val="21"/>
        </w:rPr>
      </w:pPr>
      <w:r>
        <w:rPr>
          <w:rFonts w:ascii="Helvetica" w:eastAsia="Times New Roman" w:hAnsi="Helvetica" w:cstheme="minorHAnsi"/>
          <w:noProof/>
          <w:sz w:val="21"/>
          <w:szCs w:val="21"/>
          <w:lang w:eastAsia="zh-CN"/>
        </w:rPr>
        <w:drawing>
          <wp:anchor distT="0" distB="0" distL="114300" distR="114300" simplePos="0" relativeHeight="251658240" behindDoc="0" locked="0" layoutInCell="1" allowOverlap="1" wp14:anchorId="2E8B4933" wp14:editId="0E9009AA">
            <wp:simplePos x="0" y="0"/>
            <wp:positionH relativeFrom="margin">
              <wp:posOffset>3524250</wp:posOffset>
            </wp:positionH>
            <wp:positionV relativeFrom="margin">
              <wp:posOffset>97722</wp:posOffset>
            </wp:positionV>
            <wp:extent cx="2607310" cy="338328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6" cstate="hqprint">
                      <a:extLst>
                        <a:ext uri="{28A0092B-C50C-407E-A947-70E740481C1C}">
                          <a14:useLocalDpi xmlns:a14="http://schemas.microsoft.com/office/drawing/2010/main"/>
                        </a:ext>
                      </a:extLst>
                    </a:blip>
                    <a:stretch>
                      <a:fillRect/>
                    </a:stretch>
                  </pic:blipFill>
                  <pic:spPr>
                    <a:xfrm>
                      <a:off x="0" y="0"/>
                      <a:ext cx="2607310" cy="3383280"/>
                    </a:xfrm>
                    <a:prstGeom prst="rect">
                      <a:avLst/>
                    </a:prstGeom>
                  </pic:spPr>
                </pic:pic>
              </a:graphicData>
            </a:graphic>
          </wp:anchor>
        </w:drawing>
      </w:r>
      <w:r w:rsidR="0009212F" w:rsidRPr="001762CA">
        <w:rPr>
          <w:rFonts w:ascii="Helvetica" w:hAnsi="Helvetica" w:cstheme="minorHAnsi"/>
          <w:b/>
          <w:sz w:val="21"/>
          <w:szCs w:val="21"/>
        </w:rPr>
        <w:t xml:space="preserve">FOR IMMEDIATE RELEASE – </w:t>
      </w:r>
      <w:r w:rsidR="0090028E">
        <w:rPr>
          <w:rFonts w:ascii="Helvetica" w:hAnsi="Helvetica" w:cstheme="minorHAnsi"/>
          <w:b/>
          <w:sz w:val="21"/>
          <w:szCs w:val="21"/>
        </w:rPr>
        <w:t>February 22</w:t>
      </w:r>
      <w:r w:rsidR="00811340" w:rsidRPr="001762CA">
        <w:rPr>
          <w:rFonts w:ascii="Helvetica" w:hAnsi="Helvetica" w:cstheme="minorHAnsi"/>
          <w:b/>
          <w:sz w:val="21"/>
          <w:szCs w:val="21"/>
        </w:rPr>
        <w:t>, 202</w:t>
      </w:r>
      <w:r w:rsidR="0090028E">
        <w:rPr>
          <w:rFonts w:ascii="Helvetica" w:hAnsi="Helvetica" w:cstheme="minorHAnsi"/>
          <w:b/>
          <w:sz w:val="21"/>
          <w:szCs w:val="21"/>
        </w:rPr>
        <w:t>2</w:t>
      </w:r>
    </w:p>
    <w:p w14:paraId="6F878A56" w14:textId="6A938A64" w:rsidR="00877EF8" w:rsidRPr="001762CA" w:rsidRDefault="00877EF8" w:rsidP="00877EF8">
      <w:pPr>
        <w:rPr>
          <w:rFonts w:ascii="Helvetica" w:hAnsi="Helvetica" w:cstheme="minorHAnsi"/>
          <w:b/>
          <w:sz w:val="21"/>
          <w:szCs w:val="21"/>
        </w:rPr>
      </w:pPr>
    </w:p>
    <w:p w14:paraId="3DD30AEA" w14:textId="2C8C6068" w:rsidR="00877EF8" w:rsidRPr="001762CA" w:rsidRDefault="00877EF8" w:rsidP="00877EF8">
      <w:pPr>
        <w:rPr>
          <w:rFonts w:ascii="Helvetica" w:hAnsi="Helvetica" w:cstheme="minorHAnsi"/>
          <w:sz w:val="21"/>
          <w:szCs w:val="21"/>
        </w:rPr>
      </w:pPr>
      <w:r w:rsidRPr="001762CA">
        <w:rPr>
          <w:rFonts w:ascii="Helvetica" w:hAnsi="Helvetica" w:cstheme="minorHAnsi"/>
          <w:sz w:val="21"/>
          <w:szCs w:val="21"/>
        </w:rPr>
        <w:t xml:space="preserve">Heather </w:t>
      </w:r>
      <w:proofErr w:type="spellStart"/>
      <w:r w:rsidRPr="001762CA">
        <w:rPr>
          <w:rFonts w:ascii="Helvetica" w:hAnsi="Helvetica" w:cstheme="minorHAnsi"/>
          <w:sz w:val="21"/>
          <w:szCs w:val="21"/>
        </w:rPr>
        <w:t>Gaudio</w:t>
      </w:r>
      <w:proofErr w:type="spellEnd"/>
      <w:r w:rsidRPr="001762CA">
        <w:rPr>
          <w:rFonts w:ascii="Helvetica" w:hAnsi="Helvetica" w:cstheme="minorHAnsi"/>
          <w:sz w:val="21"/>
          <w:szCs w:val="21"/>
        </w:rPr>
        <w:t xml:space="preserve"> Fine Art</w:t>
      </w:r>
      <w:r w:rsidR="004F13FB" w:rsidRPr="001762CA">
        <w:rPr>
          <w:rFonts w:ascii="Helvetica" w:hAnsi="Helvetica" w:cstheme="minorHAnsi"/>
          <w:sz w:val="21"/>
          <w:szCs w:val="21"/>
        </w:rPr>
        <w:t xml:space="preserve"> </w:t>
      </w:r>
    </w:p>
    <w:p w14:paraId="64568EA5" w14:textId="644198DB" w:rsidR="00877EF8" w:rsidRPr="001762CA" w:rsidRDefault="00877EF8" w:rsidP="00877EF8">
      <w:pPr>
        <w:rPr>
          <w:rFonts w:ascii="Helvetica" w:hAnsi="Helvetica" w:cstheme="minorHAnsi"/>
          <w:sz w:val="21"/>
          <w:szCs w:val="21"/>
        </w:rPr>
      </w:pPr>
      <w:r w:rsidRPr="001762CA">
        <w:rPr>
          <w:rFonts w:ascii="Helvetica" w:hAnsi="Helvetica" w:cstheme="minorHAnsi"/>
          <w:sz w:val="21"/>
          <w:szCs w:val="21"/>
        </w:rPr>
        <w:t xml:space="preserve">66 Elm Street </w:t>
      </w:r>
    </w:p>
    <w:p w14:paraId="32CDEB3C" w14:textId="0945ADE6" w:rsidR="007A548C" w:rsidRPr="001762CA" w:rsidRDefault="00877EF8" w:rsidP="007A548C">
      <w:pPr>
        <w:rPr>
          <w:rFonts w:ascii="Helvetica" w:eastAsia="Times New Roman" w:hAnsi="Helvetica" w:cstheme="minorHAnsi"/>
          <w:sz w:val="21"/>
          <w:szCs w:val="21"/>
          <w:lang w:eastAsia="zh-CN"/>
        </w:rPr>
      </w:pPr>
      <w:r w:rsidRPr="001762CA">
        <w:rPr>
          <w:rFonts w:ascii="Helvetica" w:hAnsi="Helvetica" w:cstheme="minorHAnsi"/>
          <w:sz w:val="21"/>
          <w:szCs w:val="21"/>
        </w:rPr>
        <w:t>New Canaan, CT 06840</w:t>
      </w:r>
      <w:r w:rsidR="007A548C" w:rsidRPr="001762CA">
        <w:rPr>
          <w:rFonts w:ascii="Helvetica" w:hAnsi="Helvetica" w:cstheme="minorHAnsi"/>
          <w:sz w:val="21"/>
          <w:szCs w:val="21"/>
        </w:rPr>
        <w:t xml:space="preserve"> </w:t>
      </w:r>
      <w:r w:rsidR="007A548C" w:rsidRPr="001762CA">
        <w:rPr>
          <w:rFonts w:ascii="Helvetica" w:eastAsia="Times New Roman" w:hAnsi="Helvetica" w:cstheme="minorHAnsi"/>
          <w:sz w:val="21"/>
          <w:szCs w:val="21"/>
          <w:lang w:eastAsia="zh-CN"/>
        </w:rPr>
        <w:fldChar w:fldCharType="begin"/>
      </w:r>
      <w:r w:rsidR="007A548C" w:rsidRPr="001762CA">
        <w:rPr>
          <w:rFonts w:ascii="Helvetica" w:eastAsia="Times New Roman" w:hAnsi="Helvetica" w:cstheme="minorHAnsi"/>
          <w:sz w:val="21"/>
          <w:szCs w:val="21"/>
          <w:lang w:eastAsia="zh-CN"/>
        </w:rPr>
        <w:instrText xml:space="preserve"> INCLUDEPICTURE "https://artlogic-res.cloudinary.com/w_600,h_600,c_limit,f_auto,fl_lossy/artlogicstorage/hgfineart/images/view/b140597f8ca35c3d464a74804f55ae14.jpg" \* MERGEFORMATINET </w:instrText>
      </w:r>
      <w:r w:rsidR="007A548C" w:rsidRPr="001762CA">
        <w:rPr>
          <w:rFonts w:ascii="Helvetica" w:eastAsia="Times New Roman" w:hAnsi="Helvetica" w:cstheme="minorHAnsi"/>
          <w:sz w:val="21"/>
          <w:szCs w:val="21"/>
          <w:lang w:eastAsia="zh-CN"/>
        </w:rPr>
        <w:fldChar w:fldCharType="end"/>
      </w:r>
    </w:p>
    <w:p w14:paraId="2D4645A1" w14:textId="77777777" w:rsidR="00877EF8" w:rsidRPr="001762CA" w:rsidRDefault="00877EF8" w:rsidP="00877EF8">
      <w:pPr>
        <w:rPr>
          <w:rFonts w:ascii="Helvetica" w:hAnsi="Helvetica" w:cstheme="minorHAnsi"/>
          <w:sz w:val="21"/>
          <w:szCs w:val="21"/>
        </w:rPr>
      </w:pPr>
      <w:r w:rsidRPr="001762CA">
        <w:rPr>
          <w:rFonts w:ascii="Helvetica" w:hAnsi="Helvetica" w:cstheme="minorHAnsi"/>
          <w:sz w:val="21"/>
          <w:szCs w:val="21"/>
        </w:rPr>
        <w:t>(203)801-9590</w:t>
      </w:r>
    </w:p>
    <w:p w14:paraId="7BEA08B4" w14:textId="77777777" w:rsidR="00877EF8" w:rsidRPr="001762CA" w:rsidRDefault="005E5116" w:rsidP="00877EF8">
      <w:pPr>
        <w:rPr>
          <w:rFonts w:ascii="Helvetica" w:hAnsi="Helvetica" w:cstheme="minorHAnsi"/>
          <w:sz w:val="21"/>
          <w:szCs w:val="21"/>
        </w:rPr>
      </w:pPr>
      <w:hyperlink r:id="rId7" w:history="1">
        <w:r w:rsidR="00877EF8" w:rsidRPr="001762CA">
          <w:rPr>
            <w:rStyle w:val="Hyperlink"/>
            <w:rFonts w:ascii="Helvetica" w:hAnsi="Helvetica" w:cstheme="minorHAnsi"/>
            <w:sz w:val="21"/>
            <w:szCs w:val="21"/>
          </w:rPr>
          <w:t>www.heathergaudiofineart.com</w:t>
        </w:r>
      </w:hyperlink>
    </w:p>
    <w:p w14:paraId="5C5CCBB6" w14:textId="2C48A51A" w:rsidR="00877EF8" w:rsidRPr="001762CA" w:rsidRDefault="00877EF8" w:rsidP="00877EF8">
      <w:pPr>
        <w:rPr>
          <w:rStyle w:val="Hyperlink"/>
          <w:rFonts w:ascii="Helvetica" w:hAnsi="Helvetica" w:cstheme="minorHAnsi"/>
          <w:sz w:val="21"/>
          <w:szCs w:val="21"/>
        </w:rPr>
      </w:pPr>
      <w:r w:rsidRPr="001762CA">
        <w:rPr>
          <w:rFonts w:ascii="Helvetica" w:hAnsi="Helvetica" w:cstheme="minorHAnsi"/>
          <w:sz w:val="21"/>
          <w:szCs w:val="21"/>
        </w:rPr>
        <w:t xml:space="preserve">email: </w:t>
      </w:r>
      <w:hyperlink r:id="rId8" w:history="1">
        <w:r w:rsidRPr="001762CA">
          <w:rPr>
            <w:rStyle w:val="Hyperlink"/>
            <w:rFonts w:ascii="Helvetica" w:hAnsi="Helvetica" w:cstheme="minorHAnsi"/>
            <w:sz w:val="21"/>
            <w:szCs w:val="21"/>
          </w:rPr>
          <w:t>rachael@heathergaudiofineart.com</w:t>
        </w:r>
      </w:hyperlink>
    </w:p>
    <w:p w14:paraId="6D68FD03" w14:textId="79A1913B" w:rsidR="00877EF8" w:rsidRPr="001762CA" w:rsidRDefault="00877EF8" w:rsidP="00877EF8">
      <w:pPr>
        <w:rPr>
          <w:rFonts w:ascii="Helvetica" w:hAnsi="Helvetica" w:cstheme="minorHAnsi"/>
          <w:b/>
          <w:color w:val="070707"/>
          <w:sz w:val="21"/>
          <w:szCs w:val="21"/>
        </w:rPr>
      </w:pPr>
    </w:p>
    <w:p w14:paraId="61B994CC" w14:textId="762660CA" w:rsidR="00092D05" w:rsidRDefault="00010DE5" w:rsidP="0090028E">
      <w:pPr>
        <w:rPr>
          <w:rFonts w:ascii="Helvetica" w:hAnsi="Helvetica" w:cstheme="minorHAnsi"/>
          <w:color w:val="070707"/>
          <w:sz w:val="21"/>
          <w:szCs w:val="21"/>
        </w:rPr>
      </w:pPr>
      <w:r w:rsidRPr="001762CA">
        <w:rPr>
          <w:rFonts w:ascii="Helvetica" w:hAnsi="Helvetica" w:cstheme="minorHAnsi"/>
          <w:b/>
          <w:bCs/>
          <w:color w:val="070707"/>
          <w:sz w:val="21"/>
          <w:szCs w:val="21"/>
        </w:rPr>
        <w:t xml:space="preserve">Heather </w:t>
      </w:r>
      <w:proofErr w:type="spellStart"/>
      <w:r w:rsidRPr="001762CA">
        <w:rPr>
          <w:rFonts w:ascii="Helvetica" w:hAnsi="Helvetica" w:cstheme="minorHAnsi"/>
          <w:b/>
          <w:bCs/>
          <w:color w:val="070707"/>
          <w:sz w:val="21"/>
          <w:szCs w:val="21"/>
        </w:rPr>
        <w:t>Gaudio</w:t>
      </w:r>
      <w:proofErr w:type="spellEnd"/>
      <w:r w:rsidRPr="001762CA">
        <w:rPr>
          <w:rFonts w:ascii="Helvetica" w:hAnsi="Helvetica" w:cstheme="minorHAnsi"/>
          <w:b/>
          <w:bCs/>
          <w:color w:val="070707"/>
          <w:sz w:val="21"/>
          <w:szCs w:val="21"/>
        </w:rPr>
        <w:t xml:space="preserve"> Fine Art</w:t>
      </w:r>
      <w:r w:rsidR="00BE2491" w:rsidRPr="001762CA">
        <w:rPr>
          <w:rFonts w:ascii="Helvetica" w:hAnsi="Helvetica" w:cstheme="minorHAnsi"/>
          <w:b/>
          <w:bCs/>
          <w:color w:val="070707"/>
          <w:sz w:val="21"/>
          <w:szCs w:val="21"/>
        </w:rPr>
        <w:t xml:space="preserve"> PROJECTS</w:t>
      </w:r>
      <w:r w:rsidR="00066DC0" w:rsidRPr="001762CA">
        <w:rPr>
          <w:rFonts w:ascii="Helvetica" w:hAnsi="Helvetica" w:cstheme="minorHAnsi"/>
          <w:b/>
          <w:bCs/>
          <w:color w:val="070707"/>
          <w:sz w:val="21"/>
          <w:szCs w:val="21"/>
        </w:rPr>
        <w:t xml:space="preserve"> </w:t>
      </w:r>
      <w:r w:rsidR="002736A8" w:rsidRPr="001762CA">
        <w:rPr>
          <w:rFonts w:ascii="Helvetica" w:hAnsi="Helvetica" w:cstheme="minorHAnsi"/>
          <w:color w:val="070707"/>
          <w:sz w:val="21"/>
          <w:szCs w:val="21"/>
        </w:rPr>
        <w:t xml:space="preserve">is </w:t>
      </w:r>
      <w:r w:rsidR="00DC243D" w:rsidRPr="001762CA">
        <w:rPr>
          <w:rFonts w:ascii="Helvetica" w:hAnsi="Helvetica" w:cstheme="minorHAnsi"/>
          <w:color w:val="070707"/>
          <w:sz w:val="21"/>
          <w:szCs w:val="21"/>
        </w:rPr>
        <w:t>delighted</w:t>
      </w:r>
      <w:r w:rsidR="002736A8" w:rsidRPr="001762CA">
        <w:rPr>
          <w:rFonts w:ascii="Helvetica" w:hAnsi="Helvetica" w:cstheme="minorHAnsi"/>
          <w:color w:val="070707"/>
          <w:sz w:val="21"/>
          <w:szCs w:val="21"/>
        </w:rPr>
        <w:t xml:space="preserve"> to p</w:t>
      </w:r>
      <w:r w:rsidR="00BE2491" w:rsidRPr="001762CA">
        <w:rPr>
          <w:rFonts w:ascii="Helvetica" w:hAnsi="Helvetica" w:cstheme="minorHAnsi"/>
          <w:color w:val="070707"/>
          <w:sz w:val="21"/>
          <w:szCs w:val="21"/>
        </w:rPr>
        <w:t>r</w:t>
      </w:r>
      <w:r w:rsidR="002736A8" w:rsidRPr="001762CA">
        <w:rPr>
          <w:rFonts w:ascii="Helvetica" w:hAnsi="Helvetica" w:cstheme="minorHAnsi"/>
          <w:color w:val="070707"/>
          <w:sz w:val="21"/>
          <w:szCs w:val="21"/>
        </w:rPr>
        <w:t xml:space="preserve">esent </w:t>
      </w:r>
      <w:proofErr w:type="spellStart"/>
      <w:r w:rsidR="00523E14">
        <w:rPr>
          <w:rFonts w:ascii="Helvetica" w:hAnsi="Helvetica" w:cstheme="minorHAnsi"/>
          <w:i/>
          <w:iCs/>
          <w:color w:val="070707"/>
          <w:sz w:val="21"/>
          <w:szCs w:val="21"/>
        </w:rPr>
        <w:t>Anal</w:t>
      </w:r>
      <w:r w:rsidR="007673A3">
        <w:rPr>
          <w:rFonts w:ascii="Helvetica" w:hAnsi="Helvetica" w:cstheme="minorHAnsi"/>
          <w:i/>
          <w:iCs/>
          <w:color w:val="070707"/>
          <w:sz w:val="21"/>
          <w:szCs w:val="21"/>
        </w:rPr>
        <w:t>í</w:t>
      </w:r>
      <w:r w:rsidR="00523E14">
        <w:rPr>
          <w:rFonts w:ascii="Helvetica" w:hAnsi="Helvetica" w:cstheme="minorHAnsi"/>
          <w:i/>
          <w:iCs/>
          <w:color w:val="070707"/>
          <w:sz w:val="21"/>
          <w:szCs w:val="21"/>
        </w:rPr>
        <w:t>a</w:t>
      </w:r>
      <w:proofErr w:type="spellEnd"/>
      <w:r w:rsidR="00523E14">
        <w:rPr>
          <w:rFonts w:ascii="Helvetica" w:hAnsi="Helvetica" w:cstheme="minorHAnsi"/>
          <w:i/>
          <w:iCs/>
          <w:color w:val="070707"/>
          <w:sz w:val="21"/>
          <w:szCs w:val="21"/>
        </w:rPr>
        <w:t xml:space="preserve"> </w:t>
      </w:r>
      <w:proofErr w:type="spellStart"/>
      <w:r w:rsidR="00523E14">
        <w:rPr>
          <w:rFonts w:ascii="Helvetica" w:hAnsi="Helvetica" w:cstheme="minorHAnsi"/>
          <w:i/>
          <w:iCs/>
          <w:color w:val="070707"/>
          <w:sz w:val="21"/>
          <w:szCs w:val="21"/>
        </w:rPr>
        <w:t>Sab</w:t>
      </w:r>
      <w:r w:rsidR="007673A3">
        <w:rPr>
          <w:rFonts w:ascii="Helvetica" w:hAnsi="Helvetica" w:cstheme="minorHAnsi"/>
          <w:i/>
          <w:iCs/>
          <w:color w:val="070707"/>
          <w:sz w:val="21"/>
          <w:szCs w:val="21"/>
        </w:rPr>
        <w:t>á</w:t>
      </w:r>
      <w:r w:rsidR="00523E14">
        <w:rPr>
          <w:rFonts w:ascii="Helvetica" w:hAnsi="Helvetica" w:cstheme="minorHAnsi"/>
          <w:i/>
          <w:iCs/>
          <w:color w:val="070707"/>
          <w:sz w:val="21"/>
          <w:szCs w:val="21"/>
        </w:rPr>
        <w:t>n</w:t>
      </w:r>
      <w:proofErr w:type="spellEnd"/>
      <w:r w:rsidR="00523E14">
        <w:rPr>
          <w:rFonts w:ascii="Helvetica" w:hAnsi="Helvetica" w:cstheme="minorHAnsi"/>
          <w:i/>
          <w:iCs/>
          <w:color w:val="070707"/>
          <w:sz w:val="21"/>
          <w:szCs w:val="21"/>
        </w:rPr>
        <w:t xml:space="preserve">: Recent Prints, </w:t>
      </w:r>
      <w:r w:rsidR="00523E14">
        <w:rPr>
          <w:rFonts w:ascii="Helvetica" w:hAnsi="Helvetica" w:cstheme="minorHAnsi"/>
          <w:color w:val="070707"/>
          <w:sz w:val="21"/>
          <w:szCs w:val="21"/>
        </w:rPr>
        <w:t>a</w:t>
      </w:r>
      <w:r w:rsidR="00092D05">
        <w:rPr>
          <w:rFonts w:ascii="Helvetica" w:hAnsi="Helvetica" w:cstheme="minorHAnsi"/>
          <w:color w:val="070707"/>
          <w:sz w:val="21"/>
          <w:szCs w:val="21"/>
        </w:rPr>
        <w:t xml:space="preserve"> solo exhibition featuring </w:t>
      </w:r>
      <w:r w:rsidR="00A72E39">
        <w:rPr>
          <w:rFonts w:ascii="Helvetica" w:hAnsi="Helvetica" w:cstheme="minorHAnsi"/>
          <w:color w:val="070707"/>
          <w:sz w:val="21"/>
          <w:szCs w:val="21"/>
        </w:rPr>
        <w:t xml:space="preserve">recent </w:t>
      </w:r>
      <w:r w:rsidR="006F6BCC">
        <w:rPr>
          <w:rFonts w:ascii="Helvetica" w:hAnsi="Helvetica" w:cstheme="minorHAnsi"/>
          <w:color w:val="070707"/>
          <w:sz w:val="21"/>
          <w:szCs w:val="21"/>
        </w:rPr>
        <w:t xml:space="preserve">series of the artist’s </w:t>
      </w:r>
      <w:r w:rsidR="00092D05">
        <w:rPr>
          <w:rFonts w:ascii="Helvetica" w:hAnsi="Helvetica" w:cstheme="minorHAnsi"/>
          <w:color w:val="070707"/>
          <w:sz w:val="21"/>
          <w:szCs w:val="21"/>
        </w:rPr>
        <w:t>graphic works. The sho</w:t>
      </w:r>
      <w:r w:rsidR="007D0334">
        <w:rPr>
          <w:rFonts w:ascii="Helvetica" w:hAnsi="Helvetica" w:cstheme="minorHAnsi"/>
          <w:color w:val="070707"/>
          <w:sz w:val="21"/>
          <w:szCs w:val="21"/>
        </w:rPr>
        <w:t>w, which runs March 26</w:t>
      </w:r>
      <w:r w:rsidR="007D0334" w:rsidRPr="007D0334">
        <w:rPr>
          <w:rFonts w:ascii="Helvetica" w:hAnsi="Helvetica" w:cstheme="minorHAnsi"/>
          <w:color w:val="070707"/>
          <w:sz w:val="21"/>
          <w:szCs w:val="21"/>
          <w:vertAlign w:val="superscript"/>
        </w:rPr>
        <w:t>th</w:t>
      </w:r>
      <w:r w:rsidR="007D0334">
        <w:rPr>
          <w:rFonts w:ascii="Helvetica" w:hAnsi="Helvetica" w:cstheme="minorHAnsi"/>
          <w:color w:val="070707"/>
          <w:sz w:val="21"/>
          <w:szCs w:val="21"/>
        </w:rPr>
        <w:t>- May 21,</w:t>
      </w:r>
      <w:r w:rsidR="00092D05">
        <w:rPr>
          <w:rFonts w:ascii="Helvetica" w:hAnsi="Helvetica" w:cstheme="minorHAnsi"/>
          <w:color w:val="070707"/>
          <w:sz w:val="21"/>
          <w:szCs w:val="21"/>
        </w:rPr>
        <w:t xml:space="preserve"> has been made possible with the generous collaboration of master printmakers Gemini G.E.L. in New York City.</w:t>
      </w:r>
    </w:p>
    <w:p w14:paraId="6FD86B5E" w14:textId="5C9BDAC0" w:rsidR="00542110" w:rsidRDefault="00542110" w:rsidP="0090028E">
      <w:pPr>
        <w:rPr>
          <w:rFonts w:ascii="Helvetica" w:hAnsi="Helvetica" w:cstheme="minorHAnsi"/>
          <w:color w:val="070707"/>
          <w:sz w:val="21"/>
          <w:szCs w:val="21"/>
        </w:rPr>
      </w:pPr>
    </w:p>
    <w:p w14:paraId="6223DD47" w14:textId="58461ED8" w:rsidR="00542110" w:rsidRDefault="00542110" w:rsidP="0090028E">
      <w:pPr>
        <w:rPr>
          <w:rFonts w:ascii="Helvetica" w:hAnsi="Helvetica" w:cstheme="minorHAnsi"/>
          <w:color w:val="070707"/>
          <w:sz w:val="21"/>
          <w:szCs w:val="21"/>
        </w:rPr>
      </w:pPr>
      <w:proofErr w:type="spellStart"/>
      <w:r>
        <w:rPr>
          <w:rFonts w:ascii="Helvetica" w:hAnsi="Helvetica" w:cstheme="minorHAnsi"/>
          <w:color w:val="070707"/>
          <w:sz w:val="21"/>
          <w:szCs w:val="21"/>
        </w:rPr>
        <w:t>Sabán</w:t>
      </w:r>
      <w:proofErr w:type="spellEnd"/>
      <w:r>
        <w:rPr>
          <w:rFonts w:ascii="Helvetica" w:hAnsi="Helvetica" w:cstheme="minorHAnsi"/>
          <w:color w:val="070707"/>
          <w:sz w:val="21"/>
          <w:szCs w:val="21"/>
        </w:rPr>
        <w:t xml:space="preserve"> is known for reconfiguring traditional notions of painting and printmaking, often using the actual material as the subject of the work itself.  Her work plays with art historical references and traditions of techniques and technology, </w:t>
      </w:r>
      <w:r w:rsidR="00A76458">
        <w:rPr>
          <w:rFonts w:ascii="Helvetica" w:hAnsi="Helvetica" w:cstheme="minorHAnsi"/>
          <w:color w:val="070707"/>
          <w:sz w:val="21"/>
          <w:szCs w:val="21"/>
        </w:rPr>
        <w:t xml:space="preserve">creating </w:t>
      </w:r>
      <w:r w:rsidR="00126736">
        <w:rPr>
          <w:rFonts w:ascii="Helvetica" w:hAnsi="Helvetica" w:cstheme="minorHAnsi"/>
          <w:color w:val="070707"/>
          <w:sz w:val="21"/>
          <w:szCs w:val="21"/>
        </w:rPr>
        <w:t xml:space="preserve">experimental and witty </w:t>
      </w:r>
      <w:r w:rsidR="00A76458">
        <w:rPr>
          <w:rFonts w:ascii="Helvetica" w:hAnsi="Helvetica" w:cstheme="minorHAnsi"/>
          <w:color w:val="070707"/>
          <w:sz w:val="21"/>
          <w:szCs w:val="21"/>
        </w:rPr>
        <w:t>dialogues between the mediums</w:t>
      </w:r>
      <w:r w:rsidR="00126736">
        <w:rPr>
          <w:rFonts w:ascii="Helvetica" w:hAnsi="Helvetica" w:cstheme="minorHAnsi"/>
          <w:color w:val="070707"/>
          <w:sz w:val="21"/>
          <w:szCs w:val="21"/>
        </w:rPr>
        <w:t xml:space="preserve"> and processes</w:t>
      </w:r>
      <w:r w:rsidR="00A76458">
        <w:rPr>
          <w:rFonts w:ascii="Helvetica" w:hAnsi="Helvetica" w:cstheme="minorHAnsi"/>
          <w:color w:val="070707"/>
          <w:sz w:val="21"/>
          <w:szCs w:val="21"/>
        </w:rPr>
        <w:t xml:space="preserve"> she is working on</w:t>
      </w:r>
      <w:r w:rsidR="00126736">
        <w:rPr>
          <w:rFonts w:ascii="Helvetica" w:hAnsi="Helvetica" w:cstheme="minorHAnsi"/>
          <w:color w:val="070707"/>
          <w:sz w:val="21"/>
          <w:szCs w:val="21"/>
        </w:rPr>
        <w:t xml:space="preserve">. </w:t>
      </w:r>
      <w:r w:rsidR="00A76458">
        <w:rPr>
          <w:rFonts w:ascii="Helvetica" w:hAnsi="Helvetica" w:cstheme="minorHAnsi"/>
          <w:color w:val="070707"/>
          <w:sz w:val="21"/>
          <w:szCs w:val="21"/>
        </w:rPr>
        <w:t xml:space="preserve"> </w:t>
      </w:r>
    </w:p>
    <w:p w14:paraId="27E8D0DC" w14:textId="77777777" w:rsidR="00542110" w:rsidRDefault="00542110" w:rsidP="0090028E">
      <w:pPr>
        <w:rPr>
          <w:rFonts w:ascii="Helvetica" w:hAnsi="Helvetica" w:cstheme="minorHAnsi"/>
          <w:color w:val="070707"/>
          <w:sz w:val="21"/>
          <w:szCs w:val="21"/>
        </w:rPr>
      </w:pPr>
    </w:p>
    <w:p w14:paraId="772F78B2" w14:textId="2004D64F" w:rsidR="00EC51BB" w:rsidRDefault="00542110" w:rsidP="0090028E">
      <w:pPr>
        <w:rPr>
          <w:rFonts w:ascii="Helvetica" w:hAnsi="Helvetica" w:cstheme="minorHAnsi"/>
          <w:color w:val="070707"/>
          <w:sz w:val="21"/>
          <w:szCs w:val="21"/>
        </w:rPr>
      </w:pPr>
      <w:r>
        <w:rPr>
          <w:rFonts w:ascii="Helvetica" w:hAnsi="Helvetica" w:cstheme="minorHAnsi"/>
          <w:color w:val="070707"/>
          <w:sz w:val="21"/>
          <w:szCs w:val="21"/>
        </w:rPr>
        <w:t xml:space="preserve">The artist’s </w:t>
      </w:r>
      <w:r w:rsidR="00092D05">
        <w:rPr>
          <w:rFonts w:ascii="Helvetica" w:hAnsi="Helvetica" w:cstheme="minorHAnsi"/>
          <w:color w:val="070707"/>
          <w:sz w:val="21"/>
          <w:szCs w:val="21"/>
        </w:rPr>
        <w:t xml:space="preserve">fascination </w:t>
      </w:r>
      <w:r w:rsidR="003B729F">
        <w:rPr>
          <w:rFonts w:ascii="Helvetica" w:hAnsi="Helvetica" w:cstheme="minorHAnsi"/>
          <w:color w:val="070707"/>
          <w:sz w:val="21"/>
          <w:szCs w:val="21"/>
        </w:rPr>
        <w:t xml:space="preserve">with line work is evident in her </w:t>
      </w:r>
      <w:r w:rsidR="003B729F" w:rsidRPr="003B729F">
        <w:rPr>
          <w:rFonts w:ascii="Helvetica" w:hAnsi="Helvetica" w:cstheme="minorHAnsi"/>
          <w:i/>
          <w:iCs/>
          <w:color w:val="070707"/>
          <w:sz w:val="21"/>
          <w:szCs w:val="21"/>
        </w:rPr>
        <w:t>Circuit Boards</w:t>
      </w:r>
      <w:r w:rsidR="000579EE">
        <w:rPr>
          <w:rFonts w:ascii="Helvetica" w:hAnsi="Helvetica" w:cstheme="minorHAnsi"/>
          <w:color w:val="070707"/>
          <w:sz w:val="21"/>
          <w:szCs w:val="21"/>
        </w:rPr>
        <w:t xml:space="preserve"> and </w:t>
      </w:r>
      <w:r w:rsidR="003B729F" w:rsidRPr="003B729F">
        <w:rPr>
          <w:rFonts w:ascii="Helvetica" w:hAnsi="Helvetica" w:cstheme="minorHAnsi"/>
          <w:i/>
          <w:iCs/>
          <w:color w:val="070707"/>
          <w:sz w:val="21"/>
          <w:szCs w:val="21"/>
        </w:rPr>
        <w:t>Transcending Grids</w:t>
      </w:r>
      <w:r w:rsidR="00A67493">
        <w:rPr>
          <w:rFonts w:ascii="Helvetica" w:hAnsi="Helvetica" w:cstheme="minorHAnsi"/>
          <w:color w:val="070707"/>
          <w:sz w:val="21"/>
          <w:szCs w:val="21"/>
        </w:rPr>
        <w:t xml:space="preserve">, her most recently produced </w:t>
      </w:r>
      <w:r w:rsidR="003B729F">
        <w:rPr>
          <w:rFonts w:ascii="Helvetica" w:hAnsi="Helvetica" w:cstheme="minorHAnsi"/>
          <w:color w:val="070707"/>
          <w:sz w:val="21"/>
          <w:szCs w:val="21"/>
        </w:rPr>
        <w:t>serie</w:t>
      </w:r>
      <w:r w:rsidR="00A76458">
        <w:rPr>
          <w:rFonts w:ascii="Helvetica" w:hAnsi="Helvetica" w:cstheme="minorHAnsi"/>
          <w:color w:val="070707"/>
          <w:sz w:val="21"/>
          <w:szCs w:val="21"/>
        </w:rPr>
        <w:t>s of prints</w:t>
      </w:r>
      <w:r w:rsidR="00A67493">
        <w:rPr>
          <w:rFonts w:ascii="Helvetica" w:hAnsi="Helvetica" w:cstheme="minorHAnsi"/>
          <w:color w:val="070707"/>
          <w:sz w:val="21"/>
          <w:szCs w:val="21"/>
        </w:rPr>
        <w:t>. These</w:t>
      </w:r>
      <w:r w:rsidR="00A73AB6">
        <w:rPr>
          <w:rFonts w:ascii="Helvetica" w:hAnsi="Helvetica" w:cstheme="minorHAnsi"/>
          <w:color w:val="070707"/>
          <w:sz w:val="21"/>
          <w:szCs w:val="21"/>
        </w:rPr>
        <w:t xml:space="preserve"> etchings </w:t>
      </w:r>
      <w:r w:rsidR="00C7192E">
        <w:rPr>
          <w:rFonts w:ascii="Helvetica" w:hAnsi="Helvetica" w:cstheme="minorHAnsi"/>
          <w:color w:val="070707"/>
          <w:sz w:val="21"/>
          <w:szCs w:val="21"/>
        </w:rPr>
        <w:t>reference different systems of fabrication and artistic mediums.</w:t>
      </w:r>
      <w:r w:rsidR="00A73AB6">
        <w:rPr>
          <w:rFonts w:ascii="Helvetica" w:hAnsi="Helvetica" w:cstheme="minorHAnsi"/>
          <w:color w:val="070707"/>
          <w:sz w:val="21"/>
          <w:szCs w:val="21"/>
        </w:rPr>
        <w:t xml:space="preserve"> In the </w:t>
      </w:r>
      <w:r w:rsidR="00A73AB6" w:rsidRPr="00A73AB6">
        <w:rPr>
          <w:rFonts w:ascii="Helvetica" w:hAnsi="Helvetica" w:cstheme="minorHAnsi"/>
          <w:i/>
          <w:iCs/>
          <w:color w:val="070707"/>
          <w:sz w:val="21"/>
          <w:szCs w:val="21"/>
        </w:rPr>
        <w:t>Circuit Boards</w:t>
      </w:r>
      <w:r w:rsidR="00A73AB6">
        <w:rPr>
          <w:rFonts w:ascii="Helvetica" w:hAnsi="Helvetica" w:cstheme="minorHAnsi"/>
          <w:color w:val="070707"/>
          <w:sz w:val="21"/>
          <w:szCs w:val="21"/>
        </w:rPr>
        <w:t xml:space="preserve"> etchings, </w:t>
      </w:r>
      <w:proofErr w:type="spellStart"/>
      <w:r w:rsidR="00A76458">
        <w:rPr>
          <w:rFonts w:ascii="Helvetica" w:hAnsi="Helvetica" w:cstheme="minorHAnsi"/>
          <w:color w:val="070707"/>
          <w:sz w:val="21"/>
          <w:szCs w:val="21"/>
        </w:rPr>
        <w:t>Sabán</w:t>
      </w:r>
      <w:proofErr w:type="spellEnd"/>
      <w:r w:rsidR="00A76458">
        <w:rPr>
          <w:rFonts w:ascii="Helvetica" w:hAnsi="Helvetica" w:cstheme="minorHAnsi"/>
          <w:color w:val="070707"/>
          <w:sz w:val="21"/>
          <w:szCs w:val="21"/>
        </w:rPr>
        <w:t xml:space="preserve"> </w:t>
      </w:r>
      <w:r w:rsidR="00A73AB6">
        <w:rPr>
          <w:rFonts w:ascii="Helvetica" w:hAnsi="Helvetica" w:cstheme="minorHAnsi"/>
          <w:color w:val="070707"/>
          <w:sz w:val="21"/>
          <w:szCs w:val="21"/>
        </w:rPr>
        <w:t>integrates computer-designed lines with others created with a handheld Dremel</w:t>
      </w:r>
      <w:r w:rsidR="00C7192E">
        <w:rPr>
          <w:rFonts w:ascii="Helvetica" w:hAnsi="Helvetica" w:cstheme="minorHAnsi"/>
          <w:color w:val="070707"/>
          <w:sz w:val="21"/>
          <w:szCs w:val="21"/>
        </w:rPr>
        <w:t xml:space="preserve"> (</w:t>
      </w:r>
      <w:r w:rsidR="00797CB6">
        <w:rPr>
          <w:rFonts w:ascii="Helvetica" w:hAnsi="Helvetica" w:cstheme="minorHAnsi"/>
          <w:color w:val="070707"/>
          <w:sz w:val="21"/>
          <w:szCs w:val="21"/>
        </w:rPr>
        <w:t>an electronic rotary tool</w:t>
      </w:r>
      <w:r w:rsidR="00C7192E">
        <w:rPr>
          <w:rFonts w:ascii="Helvetica" w:hAnsi="Helvetica" w:cstheme="minorHAnsi"/>
          <w:color w:val="070707"/>
          <w:sz w:val="21"/>
          <w:szCs w:val="21"/>
        </w:rPr>
        <w:t>.)</w:t>
      </w:r>
      <w:r w:rsidR="00A73AB6">
        <w:rPr>
          <w:rFonts w:ascii="Helvetica" w:hAnsi="Helvetica" w:cstheme="minorHAnsi"/>
          <w:color w:val="070707"/>
          <w:sz w:val="21"/>
          <w:szCs w:val="21"/>
        </w:rPr>
        <w:t xml:space="preserve"> The system of </w:t>
      </w:r>
      <w:r w:rsidR="00797CB6">
        <w:rPr>
          <w:rFonts w:ascii="Helvetica" w:hAnsi="Helvetica" w:cstheme="minorHAnsi"/>
          <w:color w:val="070707"/>
          <w:sz w:val="21"/>
          <w:szCs w:val="21"/>
        </w:rPr>
        <w:t>lines inter</w:t>
      </w:r>
      <w:r w:rsidR="00C7192E">
        <w:rPr>
          <w:rFonts w:ascii="Helvetica" w:hAnsi="Helvetica" w:cstheme="minorHAnsi"/>
          <w:color w:val="070707"/>
          <w:sz w:val="21"/>
          <w:szCs w:val="21"/>
        </w:rPr>
        <w:t>-</w:t>
      </w:r>
      <w:r w:rsidR="00797CB6">
        <w:rPr>
          <w:rFonts w:ascii="Helvetica" w:hAnsi="Helvetica" w:cstheme="minorHAnsi"/>
          <w:color w:val="070707"/>
          <w:sz w:val="21"/>
          <w:szCs w:val="21"/>
        </w:rPr>
        <w:t xml:space="preserve">twine creating switchboard imagery across the page, </w:t>
      </w:r>
      <w:r w:rsidR="008F7400">
        <w:rPr>
          <w:rFonts w:ascii="Helvetica" w:hAnsi="Helvetica" w:cstheme="minorHAnsi"/>
          <w:color w:val="070707"/>
          <w:sz w:val="21"/>
          <w:szCs w:val="21"/>
        </w:rPr>
        <w:t xml:space="preserve">their contrasting definition and </w:t>
      </w:r>
      <w:r w:rsidR="00C7192E">
        <w:rPr>
          <w:rFonts w:ascii="Helvetica" w:hAnsi="Helvetica" w:cstheme="minorHAnsi"/>
          <w:color w:val="070707"/>
          <w:sz w:val="21"/>
          <w:szCs w:val="21"/>
        </w:rPr>
        <w:t xml:space="preserve">loose and hard-edged </w:t>
      </w:r>
      <w:r w:rsidR="008F7400">
        <w:rPr>
          <w:rFonts w:ascii="Helvetica" w:hAnsi="Helvetica" w:cstheme="minorHAnsi"/>
          <w:color w:val="070707"/>
          <w:sz w:val="21"/>
          <w:szCs w:val="21"/>
        </w:rPr>
        <w:t>marks</w:t>
      </w:r>
      <w:r w:rsidR="00C7192E">
        <w:rPr>
          <w:rFonts w:ascii="Helvetica" w:hAnsi="Helvetica" w:cstheme="minorHAnsi"/>
          <w:color w:val="070707"/>
          <w:sz w:val="21"/>
          <w:szCs w:val="21"/>
        </w:rPr>
        <w:t xml:space="preserve"> bringing an energized synergy to the prints. The</w:t>
      </w:r>
      <w:r w:rsidR="005941C6">
        <w:rPr>
          <w:rFonts w:ascii="Helvetica" w:hAnsi="Helvetica" w:cstheme="minorHAnsi"/>
          <w:color w:val="070707"/>
          <w:sz w:val="21"/>
          <w:szCs w:val="21"/>
        </w:rPr>
        <w:t xml:space="preserve"> </w:t>
      </w:r>
      <w:r w:rsidR="00C7192E" w:rsidRPr="00C7192E">
        <w:rPr>
          <w:rFonts w:ascii="Helvetica" w:hAnsi="Helvetica" w:cstheme="minorHAnsi"/>
          <w:i/>
          <w:iCs/>
          <w:color w:val="070707"/>
          <w:sz w:val="21"/>
          <w:szCs w:val="21"/>
        </w:rPr>
        <w:t>Transcending Grids</w:t>
      </w:r>
      <w:r w:rsidR="00C7192E">
        <w:rPr>
          <w:rFonts w:ascii="Helvetica" w:hAnsi="Helvetica" w:cstheme="minorHAnsi"/>
          <w:color w:val="070707"/>
          <w:sz w:val="21"/>
          <w:szCs w:val="21"/>
        </w:rPr>
        <w:t xml:space="preserve"> combine printmaking with painting, </w:t>
      </w:r>
      <w:r w:rsidR="009B792D">
        <w:rPr>
          <w:rFonts w:ascii="Helvetica" w:hAnsi="Helvetica" w:cstheme="minorHAnsi"/>
          <w:color w:val="070707"/>
          <w:sz w:val="21"/>
          <w:szCs w:val="21"/>
        </w:rPr>
        <w:t xml:space="preserve">a series of eight prints </w:t>
      </w:r>
      <w:r w:rsidR="002015A4">
        <w:rPr>
          <w:rFonts w:ascii="Helvetica" w:hAnsi="Helvetica" w:cstheme="minorHAnsi"/>
          <w:color w:val="070707"/>
          <w:sz w:val="21"/>
          <w:szCs w:val="21"/>
        </w:rPr>
        <w:t xml:space="preserve">where the artist incorporates linen squares on the paper with the use of chine </w:t>
      </w:r>
      <w:proofErr w:type="spellStart"/>
      <w:r w:rsidR="002015A4">
        <w:rPr>
          <w:rFonts w:ascii="Helvetica" w:hAnsi="Helvetica" w:cstheme="minorHAnsi"/>
          <w:color w:val="070707"/>
          <w:sz w:val="21"/>
          <w:szCs w:val="21"/>
        </w:rPr>
        <w:t>collé</w:t>
      </w:r>
      <w:proofErr w:type="spellEnd"/>
      <w:r w:rsidR="00CC4782">
        <w:rPr>
          <w:rFonts w:ascii="Helvetica" w:hAnsi="Helvetica" w:cstheme="minorHAnsi"/>
          <w:color w:val="070707"/>
          <w:sz w:val="21"/>
          <w:szCs w:val="21"/>
        </w:rPr>
        <w:t xml:space="preserve">. She </w:t>
      </w:r>
      <w:r w:rsidR="000579EE">
        <w:rPr>
          <w:rFonts w:ascii="Helvetica" w:hAnsi="Helvetica" w:cstheme="minorHAnsi"/>
          <w:color w:val="070707"/>
          <w:sz w:val="21"/>
          <w:szCs w:val="21"/>
        </w:rPr>
        <w:t>simultaneously applies inked colored lines (black, white,</w:t>
      </w:r>
      <w:r w:rsidR="005941C6">
        <w:rPr>
          <w:rFonts w:ascii="Helvetica" w:hAnsi="Helvetica" w:cstheme="minorHAnsi"/>
          <w:color w:val="070707"/>
          <w:sz w:val="21"/>
          <w:szCs w:val="21"/>
        </w:rPr>
        <w:t xml:space="preserve"> </w:t>
      </w:r>
      <w:r w:rsidR="000579EE">
        <w:rPr>
          <w:rFonts w:ascii="Helvetica" w:hAnsi="Helvetica" w:cstheme="minorHAnsi"/>
          <w:color w:val="070707"/>
          <w:sz w:val="21"/>
          <w:szCs w:val="21"/>
        </w:rPr>
        <w:t>red, yello</w:t>
      </w:r>
      <w:r w:rsidR="0075156D">
        <w:rPr>
          <w:rFonts w:ascii="Helvetica" w:hAnsi="Helvetica" w:cstheme="minorHAnsi"/>
          <w:color w:val="070707"/>
          <w:sz w:val="21"/>
          <w:szCs w:val="21"/>
        </w:rPr>
        <w:t>w,</w:t>
      </w:r>
      <w:r w:rsidR="000579EE">
        <w:rPr>
          <w:rFonts w:ascii="Helvetica" w:hAnsi="Helvetica" w:cstheme="minorHAnsi"/>
          <w:color w:val="070707"/>
          <w:sz w:val="21"/>
          <w:szCs w:val="21"/>
        </w:rPr>
        <w:t xml:space="preserve"> and blue</w:t>
      </w:r>
      <w:r w:rsidR="00CC4782">
        <w:rPr>
          <w:rFonts w:ascii="Helvetica" w:hAnsi="Helvetica" w:cstheme="minorHAnsi"/>
          <w:color w:val="070707"/>
          <w:sz w:val="21"/>
          <w:szCs w:val="21"/>
        </w:rPr>
        <w:t>) to create loosely lined grids, thei</w:t>
      </w:r>
      <w:r w:rsidR="00FE6582">
        <w:rPr>
          <w:rFonts w:ascii="Helvetica" w:hAnsi="Helvetica" w:cstheme="minorHAnsi"/>
          <w:color w:val="070707"/>
          <w:sz w:val="21"/>
          <w:szCs w:val="21"/>
        </w:rPr>
        <w:t xml:space="preserve">r </w:t>
      </w:r>
      <w:r w:rsidR="00CC4782">
        <w:rPr>
          <w:rFonts w:ascii="Helvetica" w:hAnsi="Helvetica" w:cstheme="minorHAnsi"/>
          <w:color w:val="070707"/>
          <w:sz w:val="21"/>
          <w:szCs w:val="21"/>
        </w:rPr>
        <w:t xml:space="preserve">fringes contrasting with the rigid marks of the deeply etched copper plate they were printed on. </w:t>
      </w:r>
      <w:r w:rsidR="00D03C98">
        <w:rPr>
          <w:rFonts w:ascii="Helvetica" w:hAnsi="Helvetica" w:cstheme="minorHAnsi"/>
          <w:color w:val="070707"/>
          <w:sz w:val="21"/>
          <w:szCs w:val="21"/>
        </w:rPr>
        <w:t>These prints are</w:t>
      </w:r>
      <w:r w:rsidR="001A3E1D">
        <w:rPr>
          <w:rFonts w:ascii="Helvetica" w:hAnsi="Helvetica" w:cstheme="minorHAnsi"/>
          <w:color w:val="070707"/>
          <w:sz w:val="21"/>
          <w:szCs w:val="21"/>
        </w:rPr>
        <w:t xml:space="preserve"> </w:t>
      </w:r>
      <w:r w:rsidR="00D03C98">
        <w:rPr>
          <w:rFonts w:ascii="Helvetica" w:hAnsi="Helvetica" w:cstheme="minorHAnsi"/>
          <w:color w:val="070707"/>
          <w:sz w:val="21"/>
          <w:szCs w:val="21"/>
        </w:rPr>
        <w:t>reflection</w:t>
      </w:r>
      <w:r w:rsidR="001A3E1D">
        <w:rPr>
          <w:rFonts w:ascii="Helvetica" w:hAnsi="Helvetica" w:cstheme="minorHAnsi"/>
          <w:color w:val="070707"/>
          <w:sz w:val="21"/>
          <w:szCs w:val="21"/>
        </w:rPr>
        <w:t>s</w:t>
      </w:r>
      <w:r w:rsidR="00D03C98">
        <w:rPr>
          <w:rFonts w:ascii="Helvetica" w:hAnsi="Helvetica" w:cstheme="minorHAnsi"/>
          <w:color w:val="070707"/>
          <w:sz w:val="21"/>
          <w:szCs w:val="21"/>
        </w:rPr>
        <w:t xml:space="preserve"> of the artist’s preoccupation with traditional approaches to color, texture</w:t>
      </w:r>
      <w:r w:rsidR="00BD4520">
        <w:rPr>
          <w:rFonts w:ascii="Helvetica" w:hAnsi="Helvetica" w:cstheme="minorHAnsi"/>
          <w:color w:val="070707"/>
          <w:sz w:val="21"/>
          <w:szCs w:val="21"/>
        </w:rPr>
        <w:t>,</w:t>
      </w:r>
      <w:r w:rsidR="00D03C98">
        <w:rPr>
          <w:rFonts w:ascii="Helvetica" w:hAnsi="Helvetica" w:cstheme="minorHAnsi"/>
          <w:color w:val="070707"/>
          <w:sz w:val="21"/>
          <w:szCs w:val="21"/>
        </w:rPr>
        <w:t xml:space="preserve"> and mark-making.</w:t>
      </w:r>
    </w:p>
    <w:p w14:paraId="40EA1658" w14:textId="6F6816B7" w:rsidR="008B4475" w:rsidRDefault="008B4475" w:rsidP="0090028E">
      <w:pPr>
        <w:rPr>
          <w:rFonts w:ascii="Helvetica" w:hAnsi="Helvetica" w:cstheme="minorHAnsi"/>
          <w:color w:val="070707"/>
          <w:sz w:val="21"/>
          <w:szCs w:val="21"/>
        </w:rPr>
      </w:pPr>
    </w:p>
    <w:p w14:paraId="45AD0E6D" w14:textId="36667A39" w:rsidR="0038734B" w:rsidRDefault="008B4475" w:rsidP="0090028E">
      <w:pPr>
        <w:rPr>
          <w:rFonts w:ascii="Helvetica" w:hAnsi="Helvetica" w:cstheme="minorHAnsi"/>
          <w:color w:val="070707"/>
          <w:sz w:val="21"/>
          <w:szCs w:val="21"/>
        </w:rPr>
      </w:pPr>
      <w:r>
        <w:rPr>
          <w:rFonts w:ascii="Helvetica" w:hAnsi="Helvetica" w:cstheme="minorHAnsi"/>
          <w:color w:val="070707"/>
          <w:sz w:val="21"/>
          <w:szCs w:val="21"/>
        </w:rPr>
        <w:t xml:space="preserve">Other </w:t>
      </w:r>
      <w:r w:rsidR="00FE6582">
        <w:rPr>
          <w:rFonts w:ascii="Helvetica" w:hAnsi="Helvetica" w:cstheme="minorHAnsi"/>
          <w:color w:val="070707"/>
          <w:sz w:val="21"/>
          <w:szCs w:val="21"/>
        </w:rPr>
        <w:t>works</w:t>
      </w:r>
      <w:r>
        <w:rPr>
          <w:rFonts w:ascii="Helvetica" w:hAnsi="Helvetica" w:cstheme="minorHAnsi"/>
          <w:color w:val="070707"/>
          <w:sz w:val="21"/>
          <w:szCs w:val="21"/>
        </w:rPr>
        <w:t xml:space="preserve"> included in the show delve into </w:t>
      </w:r>
      <w:proofErr w:type="spellStart"/>
      <w:r>
        <w:rPr>
          <w:rFonts w:ascii="Helvetica" w:hAnsi="Helvetica" w:cstheme="minorHAnsi"/>
          <w:color w:val="070707"/>
          <w:sz w:val="21"/>
          <w:szCs w:val="21"/>
        </w:rPr>
        <w:t>Sab</w:t>
      </w:r>
      <w:r w:rsidR="00D03C98">
        <w:rPr>
          <w:rFonts w:ascii="Helvetica" w:hAnsi="Helvetica" w:cstheme="minorHAnsi"/>
          <w:color w:val="070707"/>
          <w:sz w:val="21"/>
          <w:szCs w:val="21"/>
        </w:rPr>
        <w:t>á</w:t>
      </w:r>
      <w:r>
        <w:rPr>
          <w:rFonts w:ascii="Helvetica" w:hAnsi="Helvetica" w:cstheme="minorHAnsi"/>
          <w:color w:val="070707"/>
          <w:sz w:val="21"/>
          <w:szCs w:val="21"/>
        </w:rPr>
        <w:t>n’s</w:t>
      </w:r>
      <w:proofErr w:type="spellEnd"/>
      <w:r>
        <w:rPr>
          <w:rFonts w:ascii="Helvetica" w:hAnsi="Helvetica" w:cstheme="minorHAnsi"/>
          <w:color w:val="070707"/>
          <w:sz w:val="21"/>
          <w:szCs w:val="21"/>
        </w:rPr>
        <w:t xml:space="preserve"> conceptual investigations of printmaking as a medium. </w:t>
      </w:r>
      <w:r w:rsidR="00C1663C">
        <w:rPr>
          <w:rFonts w:ascii="Helvetica" w:hAnsi="Helvetica" w:cstheme="minorHAnsi"/>
          <w:i/>
          <w:iCs/>
          <w:color w:val="070707"/>
          <w:sz w:val="21"/>
          <w:szCs w:val="21"/>
        </w:rPr>
        <w:t>This One</w:t>
      </w:r>
      <w:r w:rsidR="00C1663C">
        <w:rPr>
          <w:rFonts w:ascii="Helvetica" w:hAnsi="Helvetica" w:cstheme="minorHAnsi"/>
          <w:color w:val="070707"/>
          <w:sz w:val="21"/>
          <w:szCs w:val="21"/>
        </w:rPr>
        <w:t xml:space="preserve"> series,</w:t>
      </w:r>
      <w:r w:rsidR="006B308B">
        <w:rPr>
          <w:rFonts w:ascii="Helvetica" w:hAnsi="Helvetica" w:cstheme="minorHAnsi"/>
          <w:color w:val="070707"/>
          <w:sz w:val="21"/>
          <w:szCs w:val="21"/>
        </w:rPr>
        <w:t xml:space="preserve"> created in 2020,</w:t>
      </w:r>
      <w:r w:rsidR="00C1663C">
        <w:rPr>
          <w:rFonts w:ascii="Helvetica" w:hAnsi="Helvetica" w:cstheme="minorHAnsi"/>
          <w:color w:val="070707"/>
          <w:sz w:val="21"/>
          <w:szCs w:val="21"/>
        </w:rPr>
        <w:t xml:space="preserve"> </w:t>
      </w:r>
      <w:r w:rsidR="00D03C98">
        <w:rPr>
          <w:rFonts w:ascii="Helvetica" w:hAnsi="Helvetica" w:cstheme="minorHAnsi"/>
          <w:color w:val="070707"/>
          <w:sz w:val="21"/>
          <w:szCs w:val="21"/>
        </w:rPr>
        <w:t xml:space="preserve">comprises of </w:t>
      </w:r>
      <w:r w:rsidR="00C1663C">
        <w:rPr>
          <w:rFonts w:ascii="Helvetica" w:hAnsi="Helvetica" w:cstheme="minorHAnsi"/>
          <w:color w:val="070707"/>
          <w:sz w:val="21"/>
          <w:szCs w:val="21"/>
        </w:rPr>
        <w:t>three etchings that illustrate different sized stacks of paper.  On</w:t>
      </w:r>
      <w:r w:rsidR="00EC6DA2">
        <w:rPr>
          <w:rFonts w:ascii="Helvetica" w:hAnsi="Helvetica" w:cstheme="minorHAnsi"/>
          <w:color w:val="070707"/>
          <w:sz w:val="21"/>
          <w:szCs w:val="21"/>
        </w:rPr>
        <w:t>e</w:t>
      </w:r>
      <w:r w:rsidR="00C1663C">
        <w:rPr>
          <w:rFonts w:ascii="Helvetica" w:hAnsi="Helvetica" w:cstheme="minorHAnsi"/>
          <w:color w:val="070707"/>
          <w:sz w:val="21"/>
          <w:szCs w:val="21"/>
        </w:rPr>
        <w:t xml:space="preserve"> pile presents a full edition of 25 </w:t>
      </w:r>
      <w:r w:rsidR="00EC6DA2">
        <w:rPr>
          <w:rFonts w:ascii="Helvetica" w:hAnsi="Helvetica" w:cstheme="minorHAnsi"/>
          <w:color w:val="070707"/>
          <w:sz w:val="21"/>
          <w:szCs w:val="21"/>
        </w:rPr>
        <w:t>sheets</w:t>
      </w:r>
      <w:r w:rsidR="00C1663C">
        <w:rPr>
          <w:rFonts w:ascii="Helvetica" w:hAnsi="Helvetica" w:cstheme="minorHAnsi"/>
          <w:color w:val="070707"/>
          <w:sz w:val="21"/>
          <w:szCs w:val="21"/>
        </w:rPr>
        <w:t>, the second shows an edition of 50</w:t>
      </w:r>
      <w:r w:rsidR="00EC6DA2">
        <w:rPr>
          <w:rFonts w:ascii="Helvetica" w:hAnsi="Helvetica" w:cstheme="minorHAnsi"/>
          <w:color w:val="070707"/>
          <w:sz w:val="21"/>
          <w:szCs w:val="21"/>
        </w:rPr>
        <w:t xml:space="preserve"> </w:t>
      </w:r>
      <w:r w:rsidR="00C1663C">
        <w:rPr>
          <w:rFonts w:ascii="Helvetica" w:hAnsi="Helvetica" w:cstheme="minorHAnsi"/>
          <w:color w:val="070707"/>
          <w:sz w:val="21"/>
          <w:szCs w:val="21"/>
        </w:rPr>
        <w:t xml:space="preserve">and the third image is a stack of 100 </w:t>
      </w:r>
      <w:r w:rsidR="00EC6DA2">
        <w:rPr>
          <w:rFonts w:ascii="Helvetica" w:hAnsi="Helvetica" w:cstheme="minorHAnsi"/>
          <w:color w:val="070707"/>
          <w:sz w:val="21"/>
          <w:szCs w:val="21"/>
        </w:rPr>
        <w:t>prints</w:t>
      </w:r>
      <w:r w:rsidR="00C1663C">
        <w:rPr>
          <w:rFonts w:ascii="Helvetica" w:hAnsi="Helvetica" w:cstheme="minorHAnsi"/>
          <w:color w:val="070707"/>
          <w:sz w:val="21"/>
          <w:szCs w:val="21"/>
        </w:rPr>
        <w:t>. Each of the stacks also includes extra impressions that accompany the numbered edition, such as the AP (artist proof) and SP (special proof.) A</w:t>
      </w:r>
      <w:r w:rsidR="00DD4EF9">
        <w:rPr>
          <w:rFonts w:ascii="Helvetica" w:hAnsi="Helvetica" w:cstheme="minorHAnsi"/>
          <w:color w:val="070707"/>
          <w:sz w:val="21"/>
          <w:szCs w:val="21"/>
        </w:rPr>
        <w:t xml:space="preserve"> self-referential</w:t>
      </w:r>
      <w:r w:rsidR="00C1663C">
        <w:rPr>
          <w:rFonts w:ascii="Helvetica" w:hAnsi="Helvetica" w:cstheme="minorHAnsi"/>
          <w:color w:val="070707"/>
          <w:sz w:val="21"/>
          <w:szCs w:val="21"/>
        </w:rPr>
        <w:t xml:space="preserve"> </w:t>
      </w:r>
      <w:r w:rsidR="006B308B">
        <w:rPr>
          <w:rFonts w:ascii="Helvetica" w:hAnsi="Helvetica" w:cstheme="minorHAnsi"/>
          <w:color w:val="070707"/>
          <w:sz w:val="21"/>
          <w:szCs w:val="21"/>
        </w:rPr>
        <w:t xml:space="preserve">arrow </w:t>
      </w:r>
      <w:r w:rsidR="00C1663C">
        <w:rPr>
          <w:rFonts w:ascii="Helvetica" w:hAnsi="Helvetica" w:cstheme="minorHAnsi"/>
          <w:color w:val="070707"/>
          <w:sz w:val="21"/>
          <w:szCs w:val="21"/>
        </w:rPr>
        <w:t>r</w:t>
      </w:r>
      <w:r w:rsidR="006B308B">
        <w:rPr>
          <w:rFonts w:ascii="Helvetica" w:hAnsi="Helvetica" w:cstheme="minorHAnsi"/>
          <w:color w:val="070707"/>
          <w:sz w:val="21"/>
          <w:szCs w:val="21"/>
        </w:rPr>
        <w:t>endered in r</w:t>
      </w:r>
      <w:r w:rsidR="00C1663C">
        <w:rPr>
          <w:rFonts w:ascii="Helvetica" w:hAnsi="Helvetica" w:cstheme="minorHAnsi"/>
          <w:color w:val="070707"/>
          <w:sz w:val="21"/>
          <w:szCs w:val="21"/>
        </w:rPr>
        <w:t xml:space="preserve">ed </w:t>
      </w:r>
      <w:r w:rsidR="006B308B">
        <w:rPr>
          <w:rFonts w:ascii="Helvetica" w:hAnsi="Helvetica" w:cstheme="minorHAnsi"/>
          <w:color w:val="070707"/>
          <w:sz w:val="21"/>
          <w:szCs w:val="21"/>
        </w:rPr>
        <w:t>ink</w:t>
      </w:r>
      <w:r w:rsidR="00C1663C">
        <w:rPr>
          <w:rFonts w:ascii="Helvetica" w:hAnsi="Helvetica" w:cstheme="minorHAnsi"/>
          <w:color w:val="070707"/>
          <w:sz w:val="21"/>
          <w:szCs w:val="21"/>
        </w:rPr>
        <w:t xml:space="preserve"> indicates exactly which sheet of paper in the image corresponds to the signed and numbered impression of the print. </w:t>
      </w:r>
      <w:r w:rsidR="00DD4EF9">
        <w:rPr>
          <w:rFonts w:ascii="Helvetica" w:hAnsi="Helvetica" w:cstheme="minorHAnsi"/>
          <w:color w:val="070707"/>
          <w:sz w:val="21"/>
          <w:szCs w:val="21"/>
        </w:rPr>
        <w:t xml:space="preserve">These prints are a clever and witty reflection about the nature of printmaking and the traditional distribution of the physical edition. </w:t>
      </w:r>
      <w:r w:rsidR="00EC6DA2">
        <w:rPr>
          <w:rFonts w:ascii="Helvetica" w:hAnsi="Helvetica" w:cstheme="minorHAnsi"/>
          <w:color w:val="070707"/>
          <w:sz w:val="21"/>
          <w:szCs w:val="21"/>
        </w:rPr>
        <w:t xml:space="preserve"> </w:t>
      </w:r>
    </w:p>
    <w:p w14:paraId="146BB041" w14:textId="77777777" w:rsidR="0038734B" w:rsidRDefault="0038734B" w:rsidP="0090028E">
      <w:pPr>
        <w:rPr>
          <w:rFonts w:ascii="Helvetica" w:hAnsi="Helvetica" w:cstheme="minorHAnsi"/>
          <w:color w:val="070707"/>
          <w:sz w:val="21"/>
          <w:szCs w:val="21"/>
        </w:rPr>
      </w:pPr>
    </w:p>
    <w:p w14:paraId="159063C0" w14:textId="17C92E48" w:rsidR="0038734B" w:rsidRPr="0038734B" w:rsidRDefault="0038734B" w:rsidP="0090028E">
      <w:pPr>
        <w:rPr>
          <w:rFonts w:ascii="Helvetica" w:hAnsi="Helvetica" w:cstheme="minorHAnsi"/>
          <w:i/>
          <w:iCs/>
          <w:color w:val="070707"/>
          <w:sz w:val="20"/>
          <w:szCs w:val="20"/>
        </w:rPr>
      </w:pPr>
      <w:r w:rsidRPr="0038734B">
        <w:rPr>
          <w:rFonts w:ascii="Helvetica" w:hAnsi="Helvetica" w:cstheme="minorHAnsi"/>
          <w:i/>
          <w:iCs/>
          <w:color w:val="070707"/>
          <w:sz w:val="20"/>
          <w:szCs w:val="20"/>
        </w:rPr>
        <w:t xml:space="preserve">Above: </w:t>
      </w:r>
      <w:proofErr w:type="spellStart"/>
      <w:r w:rsidRPr="0038734B">
        <w:rPr>
          <w:rFonts w:ascii="Helvetica" w:hAnsi="Helvetica" w:cstheme="minorHAnsi"/>
          <w:i/>
          <w:iCs/>
          <w:color w:val="070707"/>
          <w:sz w:val="20"/>
          <w:szCs w:val="20"/>
        </w:rPr>
        <w:t>Analía</w:t>
      </w:r>
      <w:proofErr w:type="spellEnd"/>
      <w:r w:rsidRPr="0038734B">
        <w:rPr>
          <w:rFonts w:ascii="Helvetica" w:hAnsi="Helvetica" w:cstheme="minorHAnsi"/>
          <w:i/>
          <w:iCs/>
          <w:color w:val="070707"/>
          <w:sz w:val="20"/>
          <w:szCs w:val="20"/>
        </w:rPr>
        <w:t xml:space="preserve"> </w:t>
      </w:r>
      <w:proofErr w:type="spellStart"/>
      <w:r w:rsidRPr="0038734B">
        <w:rPr>
          <w:rFonts w:ascii="Helvetica" w:hAnsi="Helvetica" w:cstheme="minorHAnsi"/>
          <w:i/>
          <w:iCs/>
          <w:color w:val="070707"/>
          <w:sz w:val="20"/>
          <w:szCs w:val="20"/>
        </w:rPr>
        <w:t>Sabán</w:t>
      </w:r>
      <w:proofErr w:type="spellEnd"/>
      <w:r w:rsidRPr="0038734B">
        <w:rPr>
          <w:rFonts w:ascii="Helvetica" w:hAnsi="Helvetica" w:cstheme="minorHAnsi"/>
          <w:i/>
          <w:iCs/>
          <w:color w:val="070707"/>
          <w:sz w:val="20"/>
          <w:szCs w:val="20"/>
        </w:rPr>
        <w:t xml:space="preserve">, </w:t>
      </w:r>
      <w:r w:rsidRPr="0038734B">
        <w:rPr>
          <w:rFonts w:ascii="Helvetica" w:hAnsi="Helvetica" w:cstheme="minorHAnsi"/>
          <w:color w:val="070707"/>
          <w:sz w:val="20"/>
          <w:szCs w:val="20"/>
        </w:rPr>
        <w:t xml:space="preserve">Circuit Board #2, </w:t>
      </w:r>
      <w:r w:rsidRPr="0038734B">
        <w:rPr>
          <w:rFonts w:ascii="Helvetica" w:hAnsi="Helvetica" w:cstheme="minorHAnsi"/>
          <w:i/>
          <w:iCs/>
          <w:color w:val="070707"/>
          <w:sz w:val="20"/>
          <w:szCs w:val="20"/>
        </w:rPr>
        <w:t xml:space="preserve">2-color aquatint etching with hardground and </w:t>
      </w:r>
      <w:proofErr w:type="spellStart"/>
      <w:r w:rsidRPr="0038734B">
        <w:rPr>
          <w:rFonts w:ascii="Helvetica" w:hAnsi="Helvetica" w:cstheme="minorHAnsi"/>
          <w:i/>
          <w:iCs/>
          <w:color w:val="070707"/>
          <w:sz w:val="20"/>
          <w:szCs w:val="20"/>
        </w:rPr>
        <w:t>drypoint</w:t>
      </w:r>
      <w:proofErr w:type="spellEnd"/>
    </w:p>
    <w:p w14:paraId="2CB7E163" w14:textId="77777777" w:rsidR="006B308B" w:rsidRDefault="006B308B" w:rsidP="0090028E">
      <w:pPr>
        <w:rPr>
          <w:rFonts w:ascii="Helvetica" w:hAnsi="Helvetica" w:cstheme="minorHAnsi"/>
          <w:color w:val="070707"/>
          <w:sz w:val="21"/>
          <w:szCs w:val="21"/>
        </w:rPr>
      </w:pPr>
    </w:p>
    <w:p w14:paraId="073C6824" w14:textId="30484315" w:rsidR="008B4475" w:rsidRDefault="0075156D" w:rsidP="0090028E">
      <w:pPr>
        <w:rPr>
          <w:rFonts w:ascii="Helvetica" w:hAnsi="Helvetica" w:cstheme="minorHAnsi"/>
          <w:color w:val="070707"/>
          <w:sz w:val="21"/>
          <w:szCs w:val="21"/>
        </w:rPr>
      </w:pPr>
      <w:r>
        <w:rPr>
          <w:rFonts w:ascii="Helvetica" w:hAnsi="Helvetica" w:cstheme="minorHAnsi"/>
          <w:color w:val="070707"/>
          <w:sz w:val="21"/>
          <w:szCs w:val="21"/>
        </w:rPr>
        <w:t>G</w:t>
      </w:r>
      <w:r w:rsidR="00EC6DA2">
        <w:rPr>
          <w:rFonts w:ascii="Helvetica" w:hAnsi="Helvetica" w:cstheme="minorHAnsi"/>
          <w:color w:val="070707"/>
          <w:sz w:val="21"/>
          <w:szCs w:val="21"/>
        </w:rPr>
        <w:t xml:space="preserve">enerations </w:t>
      </w:r>
      <w:r>
        <w:rPr>
          <w:rFonts w:ascii="Helvetica" w:hAnsi="Helvetica" w:cstheme="minorHAnsi"/>
          <w:color w:val="070707"/>
          <w:sz w:val="21"/>
          <w:szCs w:val="21"/>
        </w:rPr>
        <w:t xml:space="preserve">of a certain age </w:t>
      </w:r>
      <w:r w:rsidR="00EC6DA2">
        <w:rPr>
          <w:rFonts w:ascii="Helvetica" w:hAnsi="Helvetica" w:cstheme="minorHAnsi"/>
          <w:color w:val="070707"/>
          <w:sz w:val="21"/>
          <w:szCs w:val="21"/>
        </w:rPr>
        <w:t xml:space="preserve">will </w:t>
      </w:r>
      <w:r w:rsidR="0043547A">
        <w:rPr>
          <w:rFonts w:ascii="Helvetica" w:hAnsi="Helvetica" w:cstheme="minorHAnsi"/>
          <w:color w:val="070707"/>
          <w:sz w:val="21"/>
          <w:szCs w:val="21"/>
        </w:rPr>
        <w:t xml:space="preserve">instantly </w:t>
      </w:r>
      <w:r w:rsidR="00EC6DA2">
        <w:rPr>
          <w:rFonts w:ascii="Helvetica" w:hAnsi="Helvetica" w:cstheme="minorHAnsi"/>
          <w:color w:val="070707"/>
          <w:sz w:val="21"/>
          <w:szCs w:val="21"/>
        </w:rPr>
        <w:t>reco</w:t>
      </w:r>
      <w:r w:rsidR="0043547A">
        <w:rPr>
          <w:rFonts w:ascii="Helvetica" w:hAnsi="Helvetica" w:cstheme="minorHAnsi"/>
          <w:color w:val="070707"/>
          <w:sz w:val="21"/>
          <w:szCs w:val="21"/>
        </w:rPr>
        <w:t>gnize a</w:t>
      </w:r>
      <w:r w:rsidR="00EC6DA2">
        <w:rPr>
          <w:rFonts w:ascii="Helvetica" w:hAnsi="Helvetica" w:cstheme="minorHAnsi"/>
          <w:color w:val="070707"/>
          <w:sz w:val="21"/>
          <w:szCs w:val="21"/>
        </w:rPr>
        <w:t xml:space="preserve">nother print executed </w:t>
      </w:r>
      <w:r w:rsidR="006B308B">
        <w:rPr>
          <w:rFonts w:ascii="Helvetica" w:hAnsi="Helvetica" w:cstheme="minorHAnsi"/>
          <w:color w:val="070707"/>
          <w:sz w:val="21"/>
          <w:szCs w:val="21"/>
        </w:rPr>
        <w:t>in the same year</w:t>
      </w:r>
      <w:r w:rsidR="0043547A">
        <w:rPr>
          <w:rFonts w:ascii="Helvetica" w:hAnsi="Helvetica" w:cstheme="minorHAnsi"/>
          <w:color w:val="070707"/>
          <w:sz w:val="21"/>
          <w:szCs w:val="21"/>
        </w:rPr>
        <w:t xml:space="preserve"> as the </w:t>
      </w:r>
      <w:r w:rsidR="0043547A">
        <w:rPr>
          <w:rFonts w:ascii="Helvetica" w:hAnsi="Helvetica" w:cstheme="minorHAnsi"/>
          <w:i/>
          <w:iCs/>
          <w:color w:val="070707"/>
          <w:sz w:val="21"/>
          <w:szCs w:val="21"/>
        </w:rPr>
        <w:t xml:space="preserve">This One </w:t>
      </w:r>
      <w:proofErr w:type="gramStart"/>
      <w:r w:rsidR="002E3D8D">
        <w:rPr>
          <w:rFonts w:ascii="Helvetica" w:hAnsi="Helvetica" w:cstheme="minorHAnsi"/>
          <w:color w:val="070707"/>
          <w:sz w:val="21"/>
          <w:szCs w:val="21"/>
        </w:rPr>
        <w:t>etchings</w:t>
      </w:r>
      <w:proofErr w:type="gramEnd"/>
      <w:r w:rsidR="0043547A">
        <w:rPr>
          <w:rFonts w:ascii="Helvetica" w:hAnsi="Helvetica" w:cstheme="minorHAnsi"/>
          <w:color w:val="070707"/>
          <w:sz w:val="21"/>
          <w:szCs w:val="21"/>
        </w:rPr>
        <w:t xml:space="preserve">. The title and composition of </w:t>
      </w:r>
      <w:r w:rsidR="0043547A">
        <w:rPr>
          <w:rFonts w:ascii="Helvetica" w:hAnsi="Helvetica" w:cstheme="minorHAnsi"/>
          <w:i/>
          <w:iCs/>
          <w:color w:val="070707"/>
          <w:sz w:val="21"/>
          <w:szCs w:val="21"/>
        </w:rPr>
        <w:t>Pong</w:t>
      </w:r>
      <w:r w:rsidR="0043547A">
        <w:rPr>
          <w:rFonts w:ascii="Helvetica" w:hAnsi="Helvetica" w:cstheme="minorHAnsi"/>
          <w:color w:val="070707"/>
          <w:sz w:val="21"/>
          <w:szCs w:val="21"/>
        </w:rPr>
        <w:t xml:space="preserve"> is </w:t>
      </w:r>
      <w:r w:rsidR="002E3D8D">
        <w:rPr>
          <w:rFonts w:ascii="Helvetica" w:hAnsi="Helvetica" w:cstheme="minorHAnsi"/>
          <w:color w:val="070707"/>
          <w:sz w:val="21"/>
          <w:szCs w:val="21"/>
        </w:rPr>
        <w:t xml:space="preserve">a </w:t>
      </w:r>
      <w:r w:rsidR="0043547A">
        <w:rPr>
          <w:rFonts w:ascii="Helvetica" w:hAnsi="Helvetica" w:cstheme="minorHAnsi"/>
          <w:color w:val="070707"/>
          <w:sz w:val="21"/>
          <w:szCs w:val="21"/>
        </w:rPr>
        <w:t>direct referenc</w:t>
      </w:r>
      <w:r w:rsidR="002E3D8D">
        <w:rPr>
          <w:rFonts w:ascii="Helvetica" w:hAnsi="Helvetica" w:cstheme="minorHAnsi"/>
          <w:color w:val="070707"/>
          <w:sz w:val="21"/>
          <w:szCs w:val="21"/>
        </w:rPr>
        <w:t xml:space="preserve">e </w:t>
      </w:r>
      <w:r w:rsidR="0043547A">
        <w:rPr>
          <w:rFonts w:ascii="Helvetica" w:hAnsi="Helvetica" w:cstheme="minorHAnsi"/>
          <w:color w:val="070707"/>
          <w:sz w:val="21"/>
          <w:szCs w:val="21"/>
        </w:rPr>
        <w:t xml:space="preserve">to the early Atari computer game </w:t>
      </w:r>
      <w:r>
        <w:rPr>
          <w:rFonts w:ascii="Helvetica" w:hAnsi="Helvetica" w:cstheme="minorHAnsi"/>
          <w:color w:val="070707"/>
          <w:sz w:val="21"/>
          <w:szCs w:val="21"/>
        </w:rPr>
        <w:t>released</w:t>
      </w:r>
      <w:r w:rsidR="0043547A">
        <w:rPr>
          <w:rFonts w:ascii="Helvetica" w:hAnsi="Helvetica" w:cstheme="minorHAnsi"/>
          <w:color w:val="070707"/>
          <w:sz w:val="21"/>
          <w:szCs w:val="21"/>
        </w:rPr>
        <w:t xml:space="preserve"> in 1972, </w:t>
      </w:r>
      <w:r w:rsidR="002E3D8D">
        <w:rPr>
          <w:rFonts w:ascii="Helvetica" w:hAnsi="Helvetica" w:cstheme="minorHAnsi"/>
          <w:color w:val="070707"/>
          <w:sz w:val="21"/>
          <w:szCs w:val="21"/>
        </w:rPr>
        <w:t xml:space="preserve">the first and arguably the most historically significant video game </w:t>
      </w:r>
      <w:r w:rsidR="00E22B7A">
        <w:rPr>
          <w:rFonts w:ascii="Helvetica" w:hAnsi="Helvetica" w:cstheme="minorHAnsi"/>
          <w:color w:val="070707"/>
          <w:sz w:val="21"/>
          <w:szCs w:val="21"/>
        </w:rPr>
        <w:t xml:space="preserve">ever </w:t>
      </w:r>
      <w:r w:rsidR="002E3D8D">
        <w:rPr>
          <w:rFonts w:ascii="Helvetica" w:hAnsi="Helvetica" w:cstheme="minorHAnsi"/>
          <w:color w:val="070707"/>
          <w:sz w:val="21"/>
          <w:szCs w:val="21"/>
        </w:rPr>
        <w:t>produced. Th</w:t>
      </w:r>
      <w:r w:rsidR="00E22B7A">
        <w:rPr>
          <w:rFonts w:ascii="Helvetica" w:hAnsi="Helvetica" w:cstheme="minorHAnsi"/>
          <w:color w:val="070707"/>
          <w:sz w:val="21"/>
          <w:szCs w:val="21"/>
        </w:rPr>
        <w:t>e</w:t>
      </w:r>
      <w:r w:rsidR="002E3D8D">
        <w:rPr>
          <w:rFonts w:ascii="Helvetica" w:hAnsi="Helvetica" w:cstheme="minorHAnsi"/>
          <w:color w:val="070707"/>
          <w:sz w:val="21"/>
          <w:szCs w:val="21"/>
        </w:rPr>
        <w:t xml:space="preserve"> black and white abstract </w:t>
      </w:r>
      <w:r w:rsidR="00E22B7A">
        <w:rPr>
          <w:rFonts w:ascii="Helvetica" w:hAnsi="Helvetica" w:cstheme="minorHAnsi"/>
          <w:color w:val="070707"/>
          <w:sz w:val="21"/>
          <w:szCs w:val="21"/>
        </w:rPr>
        <w:t>print</w:t>
      </w:r>
      <w:r w:rsidR="002E3D8D">
        <w:rPr>
          <w:rFonts w:ascii="Helvetica" w:hAnsi="Helvetica" w:cstheme="minorHAnsi"/>
          <w:color w:val="070707"/>
          <w:sz w:val="21"/>
          <w:szCs w:val="21"/>
        </w:rPr>
        <w:t xml:space="preserve"> echoes the visual economy of the gam</w:t>
      </w:r>
      <w:r w:rsidR="00E22B7A">
        <w:rPr>
          <w:rFonts w:ascii="Helvetica" w:hAnsi="Helvetica" w:cstheme="minorHAnsi"/>
          <w:color w:val="070707"/>
          <w:sz w:val="21"/>
          <w:szCs w:val="21"/>
        </w:rPr>
        <w:t>e</w:t>
      </w:r>
      <w:r>
        <w:rPr>
          <w:rFonts w:ascii="Helvetica" w:hAnsi="Helvetica" w:cstheme="minorHAnsi"/>
          <w:color w:val="070707"/>
          <w:sz w:val="21"/>
          <w:szCs w:val="21"/>
        </w:rPr>
        <w:t>,</w:t>
      </w:r>
      <w:r w:rsidR="002E3D8D">
        <w:rPr>
          <w:rFonts w:ascii="Helvetica" w:hAnsi="Helvetica" w:cstheme="minorHAnsi"/>
          <w:color w:val="070707"/>
          <w:sz w:val="21"/>
          <w:szCs w:val="21"/>
        </w:rPr>
        <w:t xml:space="preserve"> the lines and dot of the “ball” that bounces across the screen</w:t>
      </w:r>
      <w:r>
        <w:rPr>
          <w:rFonts w:ascii="Helvetica" w:hAnsi="Helvetica" w:cstheme="minorHAnsi"/>
          <w:color w:val="070707"/>
          <w:sz w:val="21"/>
          <w:szCs w:val="21"/>
        </w:rPr>
        <w:t>. The</w:t>
      </w:r>
      <w:r w:rsidR="00FE6582">
        <w:rPr>
          <w:rFonts w:ascii="Helvetica" w:hAnsi="Helvetica" w:cstheme="minorHAnsi"/>
          <w:color w:val="070707"/>
          <w:sz w:val="21"/>
          <w:szCs w:val="21"/>
        </w:rPr>
        <w:t xml:space="preserve"> markings</w:t>
      </w:r>
      <w:r w:rsidR="007673A3">
        <w:rPr>
          <w:rFonts w:ascii="Helvetica" w:hAnsi="Helvetica" w:cstheme="minorHAnsi"/>
          <w:color w:val="070707"/>
          <w:sz w:val="21"/>
          <w:szCs w:val="21"/>
        </w:rPr>
        <w:t xml:space="preserve"> are e</w:t>
      </w:r>
      <w:r w:rsidR="002E3D8D">
        <w:rPr>
          <w:rFonts w:ascii="Helvetica" w:hAnsi="Helvetica" w:cstheme="minorHAnsi"/>
          <w:color w:val="070707"/>
          <w:sz w:val="21"/>
          <w:szCs w:val="21"/>
        </w:rPr>
        <w:t xml:space="preserve">vocative of early Minimalist paintings with </w:t>
      </w:r>
      <w:r w:rsidR="00E22B7A">
        <w:rPr>
          <w:rFonts w:ascii="Helvetica" w:hAnsi="Helvetica" w:cstheme="minorHAnsi"/>
          <w:color w:val="070707"/>
          <w:sz w:val="21"/>
          <w:szCs w:val="21"/>
        </w:rPr>
        <w:t xml:space="preserve">their </w:t>
      </w:r>
      <w:r w:rsidR="00243C7B">
        <w:rPr>
          <w:rFonts w:ascii="Helvetica" w:hAnsi="Helvetica" w:cstheme="minorHAnsi"/>
          <w:color w:val="070707"/>
          <w:sz w:val="21"/>
          <w:szCs w:val="21"/>
        </w:rPr>
        <w:t>reductive</w:t>
      </w:r>
      <w:r w:rsidR="002E3D8D">
        <w:rPr>
          <w:rFonts w:ascii="Helvetica" w:hAnsi="Helvetica" w:cstheme="minorHAnsi"/>
          <w:color w:val="070707"/>
          <w:sz w:val="21"/>
          <w:szCs w:val="21"/>
        </w:rPr>
        <w:t xml:space="preserve"> geometric forms presented </w:t>
      </w:r>
      <w:r w:rsidR="00E22B7A">
        <w:rPr>
          <w:rFonts w:ascii="Helvetica" w:hAnsi="Helvetica" w:cstheme="minorHAnsi"/>
          <w:color w:val="070707"/>
          <w:sz w:val="21"/>
          <w:szCs w:val="21"/>
        </w:rPr>
        <w:t>serially</w:t>
      </w:r>
      <w:r w:rsidR="002E3D8D">
        <w:rPr>
          <w:rFonts w:ascii="Helvetica" w:hAnsi="Helvetica" w:cstheme="minorHAnsi"/>
          <w:color w:val="070707"/>
          <w:sz w:val="21"/>
          <w:szCs w:val="21"/>
        </w:rPr>
        <w:t xml:space="preserve"> against a neutral </w:t>
      </w:r>
      <w:r w:rsidR="00653C10">
        <w:rPr>
          <w:rFonts w:ascii="Helvetica" w:hAnsi="Helvetica" w:cstheme="minorHAnsi"/>
          <w:color w:val="070707"/>
          <w:sz w:val="21"/>
          <w:szCs w:val="21"/>
        </w:rPr>
        <w:t>bac</w:t>
      </w:r>
      <w:r>
        <w:rPr>
          <w:rFonts w:ascii="Helvetica" w:hAnsi="Helvetica" w:cstheme="minorHAnsi"/>
          <w:color w:val="070707"/>
          <w:sz w:val="21"/>
          <w:szCs w:val="21"/>
        </w:rPr>
        <w:t>k</w:t>
      </w:r>
      <w:r w:rsidR="002E3D8D">
        <w:rPr>
          <w:rFonts w:ascii="Helvetica" w:hAnsi="Helvetica" w:cstheme="minorHAnsi"/>
          <w:color w:val="070707"/>
          <w:sz w:val="21"/>
          <w:szCs w:val="21"/>
        </w:rPr>
        <w:t>ground</w:t>
      </w:r>
      <w:r w:rsidR="007673A3">
        <w:rPr>
          <w:rFonts w:ascii="Helvetica" w:hAnsi="Helvetica" w:cstheme="minorHAnsi"/>
          <w:color w:val="070707"/>
          <w:sz w:val="21"/>
          <w:szCs w:val="21"/>
        </w:rPr>
        <w:t>. Unlike Minimalism</w:t>
      </w:r>
      <w:r>
        <w:rPr>
          <w:rFonts w:ascii="Helvetica" w:hAnsi="Helvetica" w:cstheme="minorHAnsi"/>
          <w:color w:val="070707"/>
          <w:sz w:val="21"/>
          <w:szCs w:val="21"/>
        </w:rPr>
        <w:t xml:space="preserve">, however, </w:t>
      </w:r>
      <w:r w:rsidR="007673A3">
        <w:rPr>
          <w:rFonts w:ascii="Helvetica" w:hAnsi="Helvetica" w:cstheme="minorHAnsi"/>
          <w:color w:val="070707"/>
          <w:sz w:val="21"/>
          <w:szCs w:val="21"/>
        </w:rPr>
        <w:t xml:space="preserve">which rejects a narrative, </w:t>
      </w:r>
      <w:r w:rsidR="007673A3">
        <w:rPr>
          <w:rFonts w:ascii="Helvetica" w:hAnsi="Helvetica" w:cstheme="minorHAnsi"/>
          <w:i/>
          <w:iCs/>
          <w:color w:val="070707"/>
          <w:sz w:val="21"/>
          <w:szCs w:val="21"/>
        </w:rPr>
        <w:t xml:space="preserve">Pong </w:t>
      </w:r>
      <w:r w:rsidR="007673A3">
        <w:rPr>
          <w:rFonts w:ascii="Helvetica" w:hAnsi="Helvetica" w:cstheme="minorHAnsi"/>
          <w:color w:val="070707"/>
          <w:sz w:val="21"/>
          <w:szCs w:val="21"/>
        </w:rPr>
        <w:t xml:space="preserve">is a direct visual reference to a video game and a cultural moment in history. </w:t>
      </w:r>
    </w:p>
    <w:p w14:paraId="7792AD90" w14:textId="5119754E" w:rsidR="0027669F" w:rsidRDefault="0027669F" w:rsidP="0090028E">
      <w:pPr>
        <w:rPr>
          <w:rFonts w:ascii="Helvetica" w:hAnsi="Helvetica" w:cstheme="minorHAnsi"/>
          <w:color w:val="070707"/>
          <w:sz w:val="21"/>
          <w:szCs w:val="21"/>
        </w:rPr>
      </w:pPr>
    </w:p>
    <w:p w14:paraId="74D34EDE" w14:textId="04EC32E8" w:rsidR="00C01947" w:rsidRDefault="0027669F" w:rsidP="0090028E">
      <w:pPr>
        <w:rPr>
          <w:rFonts w:ascii="Helvetica" w:hAnsi="Helvetica" w:cstheme="minorHAnsi"/>
          <w:color w:val="070707"/>
          <w:sz w:val="21"/>
          <w:szCs w:val="21"/>
        </w:rPr>
      </w:pPr>
      <w:r>
        <w:rPr>
          <w:rFonts w:ascii="Helvetica" w:hAnsi="Helvetica" w:cstheme="minorHAnsi"/>
          <w:color w:val="070707"/>
          <w:sz w:val="21"/>
          <w:szCs w:val="21"/>
        </w:rPr>
        <w:t>Other prints in the exhibition disrupt standard printmaking practices and</w:t>
      </w:r>
      <w:r w:rsidR="00466C22">
        <w:rPr>
          <w:rFonts w:ascii="Helvetica" w:hAnsi="Helvetica" w:cstheme="minorHAnsi"/>
          <w:color w:val="070707"/>
          <w:sz w:val="21"/>
          <w:szCs w:val="21"/>
        </w:rPr>
        <w:t xml:space="preserve"> at the same time</w:t>
      </w:r>
      <w:r>
        <w:rPr>
          <w:rFonts w:ascii="Helvetica" w:hAnsi="Helvetica" w:cstheme="minorHAnsi"/>
          <w:color w:val="070707"/>
          <w:sz w:val="21"/>
          <w:szCs w:val="21"/>
        </w:rPr>
        <w:t xml:space="preserve"> manage to re</w:t>
      </w:r>
      <w:r w:rsidR="00466C22">
        <w:rPr>
          <w:rFonts w:ascii="Helvetica" w:hAnsi="Helvetica" w:cstheme="minorHAnsi"/>
          <w:color w:val="070707"/>
          <w:sz w:val="21"/>
          <w:szCs w:val="21"/>
        </w:rPr>
        <w:t>-</w:t>
      </w:r>
      <w:r>
        <w:rPr>
          <w:rFonts w:ascii="Helvetica" w:hAnsi="Helvetica" w:cstheme="minorHAnsi"/>
          <w:color w:val="070707"/>
          <w:sz w:val="21"/>
          <w:szCs w:val="21"/>
        </w:rPr>
        <w:t>invi</w:t>
      </w:r>
      <w:r w:rsidR="00466C22">
        <w:rPr>
          <w:rFonts w:ascii="Helvetica" w:hAnsi="Helvetica" w:cstheme="minorHAnsi"/>
          <w:color w:val="070707"/>
          <w:sz w:val="21"/>
          <w:szCs w:val="21"/>
        </w:rPr>
        <w:t>g</w:t>
      </w:r>
      <w:r>
        <w:rPr>
          <w:rFonts w:ascii="Helvetica" w:hAnsi="Helvetica" w:cstheme="minorHAnsi"/>
          <w:color w:val="070707"/>
          <w:sz w:val="21"/>
          <w:szCs w:val="21"/>
        </w:rPr>
        <w:t xml:space="preserve">orate the medium which is long steeped in technical traditions.  </w:t>
      </w:r>
      <w:r>
        <w:rPr>
          <w:rFonts w:ascii="Helvetica" w:hAnsi="Helvetica" w:cstheme="minorHAnsi"/>
          <w:i/>
          <w:iCs/>
          <w:color w:val="070707"/>
          <w:sz w:val="21"/>
          <w:szCs w:val="21"/>
        </w:rPr>
        <w:t>Pressed Paint</w:t>
      </w:r>
      <w:r>
        <w:rPr>
          <w:rFonts w:ascii="Helvetica" w:hAnsi="Helvetica" w:cstheme="minorHAnsi"/>
          <w:color w:val="070707"/>
          <w:sz w:val="21"/>
          <w:szCs w:val="21"/>
        </w:rPr>
        <w:t xml:space="preserve"> sheds light on the essential definitions of painting, sculpture</w:t>
      </w:r>
      <w:r w:rsidR="00466C22">
        <w:rPr>
          <w:rFonts w:ascii="Helvetica" w:hAnsi="Helvetica" w:cstheme="minorHAnsi"/>
          <w:color w:val="070707"/>
          <w:sz w:val="21"/>
          <w:szCs w:val="21"/>
        </w:rPr>
        <w:t>,</w:t>
      </w:r>
      <w:r>
        <w:rPr>
          <w:rFonts w:ascii="Helvetica" w:hAnsi="Helvetica" w:cstheme="minorHAnsi"/>
          <w:color w:val="070707"/>
          <w:sz w:val="21"/>
          <w:szCs w:val="21"/>
        </w:rPr>
        <w:t xml:space="preserve"> and printmaking. </w:t>
      </w:r>
      <w:proofErr w:type="spellStart"/>
      <w:r w:rsidR="003412C1">
        <w:rPr>
          <w:rFonts w:ascii="Helvetica" w:hAnsi="Helvetica" w:cstheme="minorHAnsi"/>
          <w:color w:val="070707"/>
          <w:sz w:val="21"/>
          <w:szCs w:val="21"/>
        </w:rPr>
        <w:t>Sabán</w:t>
      </w:r>
      <w:proofErr w:type="spellEnd"/>
      <w:r w:rsidR="003412C1">
        <w:rPr>
          <w:rFonts w:ascii="Helvetica" w:hAnsi="Helvetica" w:cstheme="minorHAnsi"/>
          <w:color w:val="070707"/>
          <w:sz w:val="21"/>
          <w:szCs w:val="21"/>
        </w:rPr>
        <w:t xml:space="preserve"> crafted a pillow</w:t>
      </w:r>
      <w:r w:rsidR="00466C22">
        <w:rPr>
          <w:rFonts w:ascii="Helvetica" w:hAnsi="Helvetica" w:cstheme="minorHAnsi"/>
          <w:color w:val="070707"/>
          <w:sz w:val="21"/>
          <w:szCs w:val="21"/>
        </w:rPr>
        <w:t>case</w:t>
      </w:r>
      <w:r w:rsidR="003412C1">
        <w:rPr>
          <w:rFonts w:ascii="Helvetica" w:hAnsi="Helvetica" w:cstheme="minorHAnsi"/>
          <w:color w:val="070707"/>
          <w:sz w:val="21"/>
          <w:szCs w:val="21"/>
        </w:rPr>
        <w:t>-like sack of unprimed linen and filled it with one half-gallon of acrylic paint. The filled bag was then squeezed through the printing press just far enough so that the thick layer of paint spille</w:t>
      </w:r>
      <w:r w:rsidR="00466C22">
        <w:rPr>
          <w:rFonts w:ascii="Helvetica" w:hAnsi="Helvetica" w:cstheme="minorHAnsi"/>
          <w:color w:val="070707"/>
          <w:sz w:val="21"/>
          <w:szCs w:val="21"/>
        </w:rPr>
        <w:t xml:space="preserve">d </w:t>
      </w:r>
      <w:r w:rsidR="003412C1">
        <w:rPr>
          <w:rFonts w:ascii="Helvetica" w:hAnsi="Helvetica" w:cstheme="minorHAnsi"/>
          <w:color w:val="070707"/>
          <w:sz w:val="21"/>
          <w:szCs w:val="21"/>
        </w:rPr>
        <w:t xml:space="preserve">out of the open side.  Mounted on the wall, this work seems frozen in time, with streaks </w:t>
      </w:r>
      <w:r w:rsidR="00466C22">
        <w:rPr>
          <w:rFonts w:ascii="Helvetica" w:hAnsi="Helvetica" w:cstheme="minorHAnsi"/>
          <w:color w:val="070707"/>
          <w:sz w:val="21"/>
          <w:szCs w:val="21"/>
        </w:rPr>
        <w:t>of</w:t>
      </w:r>
      <w:r w:rsidR="003412C1">
        <w:rPr>
          <w:rFonts w:ascii="Helvetica" w:hAnsi="Helvetica" w:cstheme="minorHAnsi"/>
          <w:color w:val="070707"/>
          <w:sz w:val="21"/>
          <w:szCs w:val="21"/>
        </w:rPr>
        <w:t xml:space="preserve"> color </w:t>
      </w:r>
      <w:r w:rsidR="00466C22">
        <w:rPr>
          <w:rFonts w:ascii="Helvetica" w:hAnsi="Helvetica" w:cstheme="minorHAnsi"/>
          <w:color w:val="070707"/>
          <w:sz w:val="21"/>
          <w:szCs w:val="21"/>
        </w:rPr>
        <w:t>saturat</w:t>
      </w:r>
      <w:r w:rsidR="00C01947">
        <w:rPr>
          <w:rFonts w:ascii="Helvetica" w:hAnsi="Helvetica" w:cstheme="minorHAnsi"/>
          <w:color w:val="070707"/>
          <w:sz w:val="21"/>
          <w:szCs w:val="21"/>
        </w:rPr>
        <w:t xml:space="preserve">ing </w:t>
      </w:r>
      <w:r w:rsidR="003412C1">
        <w:rPr>
          <w:rFonts w:ascii="Helvetica" w:hAnsi="Helvetica" w:cstheme="minorHAnsi"/>
          <w:color w:val="070707"/>
          <w:sz w:val="21"/>
          <w:szCs w:val="21"/>
        </w:rPr>
        <w:t>the fabric in a cascading pattern, while the paint peering out of the bottom of the bag reveals the evidence of the process. This printed edition is both a sculpture and a painting that draws attention to the inside of the object, not just the surface.</w:t>
      </w:r>
      <w:r w:rsidR="00C01947">
        <w:rPr>
          <w:rFonts w:ascii="Helvetica" w:hAnsi="Helvetica" w:cstheme="minorHAnsi"/>
          <w:color w:val="070707"/>
          <w:sz w:val="21"/>
          <w:szCs w:val="21"/>
        </w:rPr>
        <w:t xml:space="preserve"> </w:t>
      </w:r>
      <w:r w:rsidR="003412C1">
        <w:rPr>
          <w:rFonts w:ascii="Helvetica" w:hAnsi="Helvetica" w:cstheme="minorHAnsi"/>
          <w:color w:val="070707"/>
          <w:sz w:val="21"/>
          <w:szCs w:val="21"/>
        </w:rPr>
        <w:t xml:space="preserve">Because of the nature of the process, </w:t>
      </w:r>
      <w:r w:rsidR="00E17347">
        <w:rPr>
          <w:rFonts w:ascii="Helvetica" w:hAnsi="Helvetica" w:cstheme="minorHAnsi"/>
          <w:color w:val="070707"/>
          <w:sz w:val="21"/>
          <w:szCs w:val="21"/>
        </w:rPr>
        <w:t xml:space="preserve">variations occur, and </w:t>
      </w:r>
      <w:r w:rsidR="003412C1">
        <w:rPr>
          <w:rFonts w:ascii="Helvetica" w:hAnsi="Helvetica" w:cstheme="minorHAnsi"/>
          <w:color w:val="070707"/>
          <w:sz w:val="21"/>
          <w:szCs w:val="21"/>
        </w:rPr>
        <w:t xml:space="preserve">no two prints from this series are </w:t>
      </w:r>
      <w:proofErr w:type="gramStart"/>
      <w:r w:rsidR="003412C1">
        <w:rPr>
          <w:rFonts w:ascii="Helvetica" w:hAnsi="Helvetica" w:cstheme="minorHAnsi"/>
          <w:color w:val="070707"/>
          <w:sz w:val="21"/>
          <w:szCs w:val="21"/>
        </w:rPr>
        <w:t>exactly</w:t>
      </w:r>
      <w:r w:rsidR="00C01947">
        <w:rPr>
          <w:rFonts w:ascii="Helvetica" w:hAnsi="Helvetica" w:cstheme="minorHAnsi"/>
          <w:color w:val="070707"/>
          <w:sz w:val="21"/>
          <w:szCs w:val="21"/>
        </w:rPr>
        <w:t xml:space="preserve"> </w:t>
      </w:r>
      <w:r w:rsidR="003412C1">
        <w:rPr>
          <w:rFonts w:ascii="Helvetica" w:hAnsi="Helvetica" w:cstheme="minorHAnsi"/>
          <w:color w:val="070707"/>
          <w:sz w:val="21"/>
          <w:szCs w:val="21"/>
        </w:rPr>
        <w:t>the same</w:t>
      </w:r>
      <w:proofErr w:type="gramEnd"/>
      <w:r w:rsidR="003412C1">
        <w:rPr>
          <w:rFonts w:ascii="Helvetica" w:hAnsi="Helvetica" w:cstheme="minorHAnsi"/>
          <w:color w:val="070707"/>
          <w:sz w:val="21"/>
          <w:szCs w:val="21"/>
        </w:rPr>
        <w:t xml:space="preserve">. </w:t>
      </w:r>
    </w:p>
    <w:p w14:paraId="41486058" w14:textId="77777777" w:rsidR="00C01947" w:rsidRDefault="00C01947" w:rsidP="0090028E">
      <w:pPr>
        <w:rPr>
          <w:rFonts w:ascii="Helvetica" w:hAnsi="Helvetica" w:cstheme="minorHAnsi"/>
          <w:color w:val="070707"/>
          <w:sz w:val="21"/>
          <w:szCs w:val="21"/>
        </w:rPr>
      </w:pPr>
    </w:p>
    <w:p w14:paraId="70253CCD" w14:textId="3D1F4C06" w:rsidR="003412C1" w:rsidRPr="003412C1" w:rsidRDefault="003412C1" w:rsidP="0090028E">
      <w:pPr>
        <w:rPr>
          <w:rFonts w:ascii="Helvetica" w:hAnsi="Helvetica" w:cstheme="minorHAnsi"/>
          <w:color w:val="070707"/>
          <w:sz w:val="21"/>
          <w:szCs w:val="21"/>
        </w:rPr>
      </w:pPr>
      <w:r>
        <w:rPr>
          <w:rFonts w:ascii="Helvetica" w:hAnsi="Helvetica" w:cstheme="minorHAnsi"/>
          <w:color w:val="070707"/>
          <w:sz w:val="21"/>
          <w:szCs w:val="21"/>
        </w:rPr>
        <w:t xml:space="preserve">The same </w:t>
      </w:r>
      <w:r w:rsidR="00C01947">
        <w:rPr>
          <w:rFonts w:ascii="Helvetica" w:hAnsi="Helvetica" w:cstheme="minorHAnsi"/>
          <w:color w:val="070707"/>
          <w:sz w:val="21"/>
          <w:szCs w:val="21"/>
        </w:rPr>
        <w:t>holds</w:t>
      </w:r>
      <w:r>
        <w:rPr>
          <w:rFonts w:ascii="Helvetica" w:hAnsi="Helvetica" w:cstheme="minorHAnsi"/>
          <w:color w:val="070707"/>
          <w:sz w:val="21"/>
          <w:szCs w:val="21"/>
        </w:rPr>
        <w:t xml:space="preserve"> true </w:t>
      </w:r>
      <w:r w:rsidR="00C01947">
        <w:rPr>
          <w:rFonts w:ascii="Helvetica" w:hAnsi="Helvetica" w:cstheme="minorHAnsi"/>
          <w:color w:val="070707"/>
          <w:sz w:val="21"/>
          <w:szCs w:val="21"/>
        </w:rPr>
        <w:t xml:space="preserve">with </w:t>
      </w:r>
      <w:r>
        <w:rPr>
          <w:rFonts w:ascii="Helvetica" w:hAnsi="Helvetica" w:cstheme="minorHAnsi"/>
          <w:color w:val="070707"/>
          <w:sz w:val="21"/>
          <w:szCs w:val="21"/>
        </w:rPr>
        <w:t xml:space="preserve">the </w:t>
      </w:r>
      <w:r>
        <w:rPr>
          <w:rFonts w:ascii="Helvetica" w:hAnsi="Helvetica" w:cstheme="minorHAnsi"/>
          <w:i/>
          <w:iCs/>
          <w:color w:val="070707"/>
          <w:sz w:val="21"/>
          <w:szCs w:val="21"/>
        </w:rPr>
        <w:t>Pressed Paint</w:t>
      </w:r>
      <w:r>
        <w:rPr>
          <w:rFonts w:ascii="Helvetica" w:hAnsi="Helvetica" w:cstheme="minorHAnsi"/>
          <w:color w:val="070707"/>
          <w:sz w:val="21"/>
          <w:szCs w:val="21"/>
        </w:rPr>
        <w:t xml:space="preserve"> works</w:t>
      </w:r>
      <w:r w:rsidR="00E17347">
        <w:rPr>
          <w:rFonts w:ascii="Helvetica" w:hAnsi="Helvetica" w:cstheme="minorHAnsi"/>
          <w:color w:val="070707"/>
          <w:sz w:val="21"/>
          <w:szCs w:val="21"/>
        </w:rPr>
        <w:t xml:space="preserve">, a series where stencils in the various shapes of pitchers were filled with ink and the surface was allowed </w:t>
      </w:r>
      <w:proofErr w:type="gramStart"/>
      <w:r w:rsidR="00E17347">
        <w:rPr>
          <w:rFonts w:ascii="Helvetica" w:hAnsi="Helvetica" w:cstheme="minorHAnsi"/>
          <w:color w:val="070707"/>
          <w:sz w:val="21"/>
          <w:szCs w:val="21"/>
        </w:rPr>
        <w:t>to</w:t>
      </w:r>
      <w:proofErr w:type="gramEnd"/>
      <w:r w:rsidR="00E17347">
        <w:rPr>
          <w:rFonts w:ascii="Helvetica" w:hAnsi="Helvetica" w:cstheme="minorHAnsi"/>
          <w:color w:val="070707"/>
          <w:sz w:val="21"/>
          <w:szCs w:val="21"/>
        </w:rPr>
        <w:t xml:space="preserve"> partially dry. The print was then run through the printing press</w:t>
      </w:r>
      <w:r w:rsidR="00C01947">
        <w:rPr>
          <w:rFonts w:ascii="Helvetica" w:hAnsi="Helvetica" w:cstheme="minorHAnsi"/>
          <w:color w:val="070707"/>
          <w:sz w:val="21"/>
          <w:szCs w:val="21"/>
        </w:rPr>
        <w:t>, forcing</w:t>
      </w:r>
      <w:r w:rsidR="00E17347">
        <w:rPr>
          <w:rFonts w:ascii="Helvetica" w:hAnsi="Helvetica" w:cstheme="minorHAnsi"/>
          <w:color w:val="070707"/>
          <w:sz w:val="21"/>
          <w:szCs w:val="21"/>
        </w:rPr>
        <w:t xml:space="preserve"> the wet under-layers of dark blue color smear out and across the paper in different configurations. </w:t>
      </w:r>
      <w:r w:rsidR="002C62DD">
        <w:rPr>
          <w:rFonts w:ascii="Helvetica" w:hAnsi="Helvetica" w:cstheme="minorHAnsi"/>
          <w:color w:val="070707"/>
          <w:sz w:val="21"/>
          <w:szCs w:val="21"/>
        </w:rPr>
        <w:t xml:space="preserve"> The hand of the artist is removed in this final process, allowing for the printing machine to take over, hence </w:t>
      </w:r>
      <w:r w:rsidR="00C01947">
        <w:rPr>
          <w:rFonts w:ascii="Helvetica" w:hAnsi="Helvetica" w:cstheme="minorHAnsi"/>
          <w:color w:val="070707"/>
          <w:sz w:val="21"/>
          <w:szCs w:val="21"/>
        </w:rPr>
        <w:t>the</w:t>
      </w:r>
      <w:r w:rsidR="002C62DD">
        <w:rPr>
          <w:rFonts w:ascii="Helvetica" w:hAnsi="Helvetica" w:cstheme="minorHAnsi"/>
          <w:color w:val="070707"/>
          <w:sz w:val="21"/>
          <w:szCs w:val="21"/>
        </w:rPr>
        <w:t xml:space="preserve"> unpredictable result.  Some of the imagery resemble clouds or puddles, while others seem like shadows or even contours of landscapes. </w:t>
      </w:r>
    </w:p>
    <w:p w14:paraId="047864EA" w14:textId="77777777" w:rsidR="00EC51BB" w:rsidRDefault="00EC51BB" w:rsidP="0090028E">
      <w:pPr>
        <w:rPr>
          <w:rFonts w:ascii="Helvetica" w:hAnsi="Helvetica" w:cstheme="minorHAnsi"/>
          <w:color w:val="070707"/>
          <w:sz w:val="21"/>
          <w:szCs w:val="21"/>
        </w:rPr>
      </w:pPr>
    </w:p>
    <w:p w14:paraId="256C0037" w14:textId="54A31B9C" w:rsidR="00610BEE" w:rsidRPr="00523E14" w:rsidRDefault="00EC51BB" w:rsidP="0090028E">
      <w:pPr>
        <w:rPr>
          <w:rFonts w:ascii="Helvetica" w:hAnsi="Helvetica" w:cstheme="minorHAnsi"/>
          <w:color w:val="070707"/>
          <w:sz w:val="21"/>
          <w:szCs w:val="21"/>
        </w:rPr>
      </w:pPr>
      <w:proofErr w:type="spellStart"/>
      <w:r>
        <w:rPr>
          <w:rFonts w:ascii="Helvetica" w:hAnsi="Helvetica" w:cstheme="minorHAnsi"/>
          <w:color w:val="070707"/>
          <w:sz w:val="21"/>
          <w:szCs w:val="21"/>
        </w:rPr>
        <w:t>Sab</w:t>
      </w:r>
      <w:r w:rsidR="00C01947">
        <w:rPr>
          <w:rFonts w:ascii="Helvetica" w:hAnsi="Helvetica" w:cstheme="minorHAnsi"/>
          <w:color w:val="070707"/>
          <w:sz w:val="21"/>
          <w:szCs w:val="21"/>
        </w:rPr>
        <w:t>á</w:t>
      </w:r>
      <w:r>
        <w:rPr>
          <w:rFonts w:ascii="Helvetica" w:hAnsi="Helvetica" w:cstheme="minorHAnsi"/>
          <w:color w:val="070707"/>
          <w:sz w:val="21"/>
          <w:szCs w:val="21"/>
        </w:rPr>
        <w:t>n</w:t>
      </w:r>
      <w:proofErr w:type="spellEnd"/>
      <w:r>
        <w:rPr>
          <w:rFonts w:ascii="Helvetica" w:hAnsi="Helvetica" w:cstheme="minorHAnsi"/>
          <w:color w:val="070707"/>
          <w:sz w:val="21"/>
          <w:szCs w:val="21"/>
        </w:rPr>
        <w:t xml:space="preserve"> was born in Buenos Aires and currently lives and works in Los Angeles. She received her BFA from Loyola University in New Orleans</w:t>
      </w:r>
      <w:r w:rsidR="00FE6582">
        <w:rPr>
          <w:rFonts w:ascii="Helvetica" w:hAnsi="Helvetica" w:cstheme="minorHAnsi"/>
          <w:color w:val="070707"/>
          <w:sz w:val="21"/>
          <w:szCs w:val="21"/>
        </w:rPr>
        <w:t xml:space="preserve">, </w:t>
      </w:r>
      <w:r>
        <w:rPr>
          <w:rFonts w:ascii="Helvetica" w:hAnsi="Helvetica" w:cstheme="minorHAnsi"/>
          <w:color w:val="070707"/>
          <w:sz w:val="21"/>
          <w:szCs w:val="21"/>
        </w:rPr>
        <w:t>followed by an MFA from University of California in Los Angeles. Her works are represented in multiple public and private collections including the Los Angeles County Museum of Art; the Getty Research Institute</w:t>
      </w:r>
      <w:r w:rsidR="00FE6582">
        <w:rPr>
          <w:rFonts w:ascii="Helvetica" w:hAnsi="Helvetica" w:cstheme="minorHAnsi"/>
          <w:color w:val="070707"/>
          <w:sz w:val="21"/>
          <w:szCs w:val="21"/>
        </w:rPr>
        <w:t>, Los Angeles</w:t>
      </w:r>
      <w:r w:rsidR="00811848">
        <w:rPr>
          <w:rFonts w:ascii="Helvetica" w:hAnsi="Helvetica" w:cstheme="minorHAnsi"/>
          <w:color w:val="070707"/>
          <w:sz w:val="21"/>
          <w:szCs w:val="21"/>
        </w:rPr>
        <w:t>;</w:t>
      </w:r>
      <w:r>
        <w:rPr>
          <w:rFonts w:ascii="Helvetica" w:hAnsi="Helvetica" w:cstheme="minorHAnsi"/>
          <w:color w:val="070707"/>
          <w:sz w:val="21"/>
          <w:szCs w:val="21"/>
        </w:rPr>
        <w:t xml:space="preserve"> the </w:t>
      </w:r>
      <w:r w:rsidR="00811848">
        <w:rPr>
          <w:rFonts w:ascii="Helvetica" w:hAnsi="Helvetica" w:cstheme="minorHAnsi"/>
          <w:color w:val="070707"/>
          <w:sz w:val="21"/>
          <w:szCs w:val="21"/>
        </w:rPr>
        <w:t xml:space="preserve">Houston </w:t>
      </w:r>
      <w:r>
        <w:rPr>
          <w:rFonts w:ascii="Helvetica" w:hAnsi="Helvetica" w:cstheme="minorHAnsi"/>
          <w:color w:val="070707"/>
          <w:sz w:val="21"/>
          <w:szCs w:val="21"/>
        </w:rPr>
        <w:t xml:space="preserve">Museum of Fine Arts; the Albright-Knox Art Gallery, </w:t>
      </w:r>
      <w:r w:rsidR="00811848">
        <w:rPr>
          <w:rFonts w:ascii="Helvetica" w:hAnsi="Helvetica" w:cstheme="minorHAnsi"/>
          <w:color w:val="070707"/>
          <w:sz w:val="21"/>
          <w:szCs w:val="21"/>
        </w:rPr>
        <w:t>Buffalo</w:t>
      </w:r>
      <w:r w:rsidR="00FE6582">
        <w:rPr>
          <w:rFonts w:ascii="Helvetica" w:hAnsi="Helvetica" w:cstheme="minorHAnsi"/>
          <w:color w:val="070707"/>
          <w:sz w:val="21"/>
          <w:szCs w:val="21"/>
        </w:rPr>
        <w:t xml:space="preserve">; </w:t>
      </w:r>
      <w:r w:rsidR="00811848">
        <w:rPr>
          <w:rFonts w:ascii="Helvetica" w:hAnsi="Helvetica" w:cstheme="minorHAnsi"/>
          <w:color w:val="070707"/>
          <w:sz w:val="21"/>
          <w:szCs w:val="21"/>
        </w:rPr>
        <w:t>and</w:t>
      </w:r>
      <w:r>
        <w:rPr>
          <w:rFonts w:ascii="Helvetica" w:hAnsi="Helvetica" w:cstheme="minorHAnsi"/>
          <w:color w:val="070707"/>
          <w:sz w:val="21"/>
          <w:szCs w:val="21"/>
        </w:rPr>
        <w:t xml:space="preserve"> the Centre Georges Pompidou</w:t>
      </w:r>
      <w:r w:rsidR="00811848">
        <w:rPr>
          <w:rFonts w:ascii="Helvetica" w:hAnsi="Helvetica" w:cstheme="minorHAnsi"/>
          <w:color w:val="070707"/>
          <w:sz w:val="21"/>
          <w:szCs w:val="21"/>
        </w:rPr>
        <w:t xml:space="preserve"> in</w:t>
      </w:r>
      <w:r>
        <w:rPr>
          <w:rFonts w:ascii="Helvetica" w:hAnsi="Helvetica" w:cstheme="minorHAnsi"/>
          <w:color w:val="070707"/>
          <w:sz w:val="21"/>
          <w:szCs w:val="21"/>
        </w:rPr>
        <w:t xml:space="preserve"> Paris</w:t>
      </w:r>
      <w:r w:rsidR="00811848">
        <w:rPr>
          <w:rFonts w:ascii="Helvetica" w:hAnsi="Helvetica" w:cstheme="minorHAnsi"/>
          <w:color w:val="070707"/>
          <w:sz w:val="21"/>
          <w:szCs w:val="21"/>
        </w:rPr>
        <w:t>.</w:t>
      </w:r>
      <w:r>
        <w:rPr>
          <w:rFonts w:ascii="Helvetica" w:hAnsi="Helvetica" w:cstheme="minorHAnsi"/>
          <w:color w:val="070707"/>
          <w:sz w:val="21"/>
          <w:szCs w:val="21"/>
        </w:rPr>
        <w:t xml:space="preserve"> </w:t>
      </w:r>
    </w:p>
    <w:p w14:paraId="45B1815F" w14:textId="2CCC40D9" w:rsidR="000F2C9D" w:rsidRPr="001762CA" w:rsidRDefault="00705698" w:rsidP="00FA6B70">
      <w:pPr>
        <w:spacing w:before="100" w:beforeAutospacing="1" w:after="100" w:afterAutospacing="1"/>
        <w:rPr>
          <w:rFonts w:ascii="Helvetica" w:eastAsia="Times New Roman" w:hAnsi="Helvetica" w:cstheme="minorHAnsi"/>
          <w:color w:val="000000"/>
          <w:sz w:val="21"/>
          <w:szCs w:val="21"/>
        </w:rPr>
      </w:pPr>
      <w:proofErr w:type="gramStart"/>
      <w:r w:rsidRPr="001762CA">
        <w:rPr>
          <w:rFonts w:ascii="Helvetica" w:eastAsia="Times New Roman" w:hAnsi="Helvetica" w:cstheme="minorHAnsi"/>
          <w:b/>
          <w:bCs/>
          <w:color w:val="000000"/>
          <w:sz w:val="21"/>
          <w:szCs w:val="21"/>
        </w:rPr>
        <w:t xml:space="preserve">Heather </w:t>
      </w:r>
      <w:proofErr w:type="spellStart"/>
      <w:r w:rsidRPr="001762CA">
        <w:rPr>
          <w:rFonts w:ascii="Helvetica" w:eastAsia="Times New Roman" w:hAnsi="Helvetica" w:cstheme="minorHAnsi"/>
          <w:b/>
          <w:bCs/>
          <w:color w:val="000000"/>
          <w:sz w:val="21"/>
          <w:szCs w:val="21"/>
        </w:rPr>
        <w:t>Gaudio</w:t>
      </w:r>
      <w:proofErr w:type="spellEnd"/>
      <w:r w:rsidRPr="001762CA">
        <w:rPr>
          <w:rFonts w:ascii="Helvetica" w:eastAsia="Times New Roman" w:hAnsi="Helvetica" w:cstheme="minorHAnsi"/>
          <w:b/>
          <w:bCs/>
          <w:color w:val="000000"/>
          <w:sz w:val="21"/>
          <w:szCs w:val="21"/>
        </w:rPr>
        <w:t xml:space="preserve"> Fine Art</w:t>
      </w:r>
      <w:r w:rsidRPr="001762CA">
        <w:rPr>
          <w:rFonts w:ascii="Helvetica" w:eastAsia="Times New Roman" w:hAnsi="Helvetica" w:cstheme="minorHAnsi"/>
          <w:color w:val="000000"/>
          <w:sz w:val="21"/>
          <w:szCs w:val="21"/>
        </w:rPr>
        <w:t> </w:t>
      </w:r>
      <w:r w:rsidRPr="001762CA">
        <w:rPr>
          <w:rFonts w:ascii="Helvetica" w:eastAsia="Times New Roman" w:hAnsi="Helvetica" w:cstheme="minorHAnsi"/>
          <w:b/>
          <w:bCs/>
          <w:color w:val="000000"/>
          <w:sz w:val="21"/>
          <w:szCs w:val="21"/>
        </w:rPr>
        <w:t>PROJECTS</w:t>
      </w:r>
      <w:r w:rsidRPr="001762CA">
        <w:rPr>
          <w:rFonts w:ascii="Helvetica" w:eastAsia="Times New Roman" w:hAnsi="Helvetica" w:cstheme="minorHAnsi"/>
          <w:color w:val="000000"/>
          <w:sz w:val="21"/>
          <w:szCs w:val="21"/>
        </w:rPr>
        <w:t>,</w:t>
      </w:r>
      <w:proofErr w:type="gramEnd"/>
      <w:r w:rsidRPr="001762CA">
        <w:rPr>
          <w:rFonts w:ascii="Helvetica" w:eastAsia="Times New Roman" w:hAnsi="Helvetica" w:cstheme="minorHAnsi"/>
          <w:color w:val="000000"/>
          <w:sz w:val="21"/>
          <w:szCs w:val="21"/>
        </w:rPr>
        <w:t xml:space="preserve"> is a new venue designed to display artworks outside the scope of the gallery’s program. Through collaborations with </w:t>
      </w:r>
      <w:r w:rsidR="00010DE5" w:rsidRPr="001762CA">
        <w:rPr>
          <w:rFonts w:ascii="Helvetica" w:eastAsia="Times New Roman" w:hAnsi="Helvetica" w:cstheme="minorHAnsi"/>
          <w:color w:val="000000"/>
          <w:sz w:val="21"/>
          <w:szCs w:val="21"/>
        </w:rPr>
        <w:t xml:space="preserve">artists, </w:t>
      </w:r>
      <w:r w:rsidRPr="001762CA">
        <w:rPr>
          <w:rFonts w:ascii="Helvetica" w:eastAsia="Times New Roman" w:hAnsi="Helvetica" w:cstheme="minorHAnsi"/>
          <w:color w:val="000000"/>
          <w:sz w:val="21"/>
          <w:szCs w:val="21"/>
        </w:rPr>
        <w:t>private dealers</w:t>
      </w:r>
      <w:r w:rsidR="006F7C83" w:rsidRPr="001762CA">
        <w:rPr>
          <w:rFonts w:ascii="Helvetica" w:eastAsia="Times New Roman" w:hAnsi="Helvetica" w:cstheme="minorHAnsi"/>
          <w:color w:val="000000"/>
          <w:sz w:val="21"/>
          <w:szCs w:val="21"/>
        </w:rPr>
        <w:t xml:space="preserve">, </w:t>
      </w:r>
      <w:r w:rsidRPr="001762CA">
        <w:rPr>
          <w:rFonts w:ascii="Helvetica" w:eastAsia="Times New Roman" w:hAnsi="Helvetica" w:cstheme="minorHAnsi"/>
          <w:color w:val="000000"/>
          <w:sz w:val="21"/>
          <w:szCs w:val="21"/>
        </w:rPr>
        <w:t>and galleries in New York City and beyond, </w:t>
      </w:r>
      <w:r w:rsidRPr="001762CA">
        <w:rPr>
          <w:rFonts w:ascii="Helvetica" w:eastAsia="Times New Roman" w:hAnsi="Helvetica" w:cstheme="minorHAnsi"/>
          <w:b/>
          <w:bCs/>
          <w:color w:val="000000"/>
          <w:sz w:val="21"/>
          <w:szCs w:val="21"/>
        </w:rPr>
        <w:t>P</w:t>
      </w:r>
      <w:r w:rsidR="00941E1D" w:rsidRPr="001762CA">
        <w:rPr>
          <w:rFonts w:ascii="Helvetica" w:eastAsia="Times New Roman" w:hAnsi="Helvetica" w:cstheme="minorHAnsi"/>
          <w:b/>
          <w:bCs/>
          <w:color w:val="000000"/>
          <w:sz w:val="21"/>
          <w:szCs w:val="21"/>
        </w:rPr>
        <w:t>ROJECTS</w:t>
      </w:r>
      <w:r w:rsidRPr="001762CA">
        <w:rPr>
          <w:rFonts w:ascii="Helvetica" w:eastAsia="Times New Roman" w:hAnsi="Helvetica" w:cstheme="minorHAnsi"/>
          <w:b/>
          <w:bCs/>
          <w:color w:val="000000"/>
          <w:sz w:val="21"/>
          <w:szCs w:val="21"/>
        </w:rPr>
        <w:t> </w:t>
      </w:r>
      <w:r w:rsidRPr="001762CA">
        <w:rPr>
          <w:rFonts w:ascii="Helvetica" w:eastAsia="Times New Roman" w:hAnsi="Helvetica" w:cstheme="minorHAnsi"/>
          <w:color w:val="000000"/>
          <w:sz w:val="21"/>
          <w:szCs w:val="21"/>
        </w:rPr>
        <w:t>exhibits blue-chip, contemporary masters and site-specific installations. The aim is to diversify the art landscape and conversation, presenting collectors and the community with alternative engaging experiences and acquisition opportunities.</w:t>
      </w:r>
      <w:r w:rsidR="00FA6B70" w:rsidRPr="001762CA">
        <w:rPr>
          <w:rFonts w:ascii="Helvetica" w:eastAsia="Times New Roman" w:hAnsi="Helvetica" w:cstheme="minorHAnsi"/>
          <w:color w:val="000000"/>
          <w:sz w:val="21"/>
          <w:szCs w:val="21"/>
        </w:rPr>
        <w:t xml:space="preserve">  </w:t>
      </w:r>
      <w:r w:rsidR="00785485" w:rsidRPr="001762CA">
        <w:rPr>
          <w:rFonts w:ascii="Helvetica" w:hAnsi="Helvetica" w:cstheme="minorHAnsi"/>
          <w:color w:val="000000"/>
          <w:sz w:val="21"/>
          <w:szCs w:val="21"/>
        </w:rPr>
        <w:t xml:space="preserve">For more information and/or high-res images, please contact Rachael Palacios, </w:t>
      </w:r>
      <w:hyperlink r:id="rId9" w:history="1">
        <w:r w:rsidR="00A62F1F" w:rsidRPr="001762CA">
          <w:rPr>
            <w:rStyle w:val="Hyperlink"/>
            <w:rFonts w:ascii="Helvetica" w:hAnsi="Helvetica" w:cstheme="minorHAnsi"/>
            <w:sz w:val="21"/>
            <w:szCs w:val="21"/>
          </w:rPr>
          <w:t>rachael@heathergaudiofineart.com</w:t>
        </w:r>
      </w:hyperlink>
      <w:r w:rsidR="00785485" w:rsidRPr="001762CA">
        <w:rPr>
          <w:rFonts w:ascii="Helvetica" w:hAnsi="Helvetica" w:cstheme="minorHAnsi"/>
          <w:color w:val="000000"/>
          <w:sz w:val="21"/>
          <w:szCs w:val="21"/>
        </w:rPr>
        <w:t>.</w:t>
      </w:r>
      <w:r w:rsidR="00BC15FC" w:rsidRPr="001762CA">
        <w:rPr>
          <w:rFonts w:ascii="Helvetica" w:hAnsi="Helvetica" w:cstheme="minorHAnsi"/>
          <w:sz w:val="21"/>
          <w:szCs w:val="21"/>
        </w:rPr>
        <w:t xml:space="preserve"> </w:t>
      </w:r>
    </w:p>
    <w:p w14:paraId="5DCD6E9D" w14:textId="2D196FFA" w:rsidR="00FA6B70" w:rsidRDefault="00FA6B70" w:rsidP="002D630B">
      <w:pPr>
        <w:jc w:val="center"/>
        <w:rPr>
          <w:rFonts w:cs="Arial"/>
          <w:color w:val="000000"/>
          <w:sz w:val="22"/>
          <w:szCs w:val="22"/>
        </w:rPr>
      </w:pPr>
    </w:p>
    <w:p w14:paraId="43E995B9" w14:textId="7321B41E" w:rsidR="00FA6B70" w:rsidRDefault="00FA6B70" w:rsidP="002D630B">
      <w:pPr>
        <w:jc w:val="center"/>
        <w:rPr>
          <w:rFonts w:cs="Arial"/>
          <w:color w:val="000000"/>
          <w:sz w:val="22"/>
          <w:szCs w:val="22"/>
        </w:rPr>
      </w:pPr>
    </w:p>
    <w:p w14:paraId="6F07E1E6" w14:textId="1C723044" w:rsidR="00FA6B70" w:rsidRDefault="00FA6B70" w:rsidP="002D630B">
      <w:pPr>
        <w:jc w:val="center"/>
        <w:rPr>
          <w:rFonts w:cs="Arial"/>
          <w:color w:val="000000"/>
          <w:sz w:val="22"/>
          <w:szCs w:val="22"/>
        </w:rPr>
      </w:pPr>
    </w:p>
    <w:p w14:paraId="63B24FFB" w14:textId="48EA5BC0" w:rsidR="00FA6B70" w:rsidRDefault="00FA6B70" w:rsidP="002D630B">
      <w:pPr>
        <w:jc w:val="center"/>
        <w:rPr>
          <w:rFonts w:cs="Arial"/>
          <w:color w:val="000000"/>
          <w:sz w:val="22"/>
          <w:szCs w:val="22"/>
        </w:rPr>
      </w:pPr>
    </w:p>
    <w:p w14:paraId="70C68AB0" w14:textId="77777777" w:rsidR="00AA70A2" w:rsidRDefault="00AA70A2" w:rsidP="002D630B">
      <w:pPr>
        <w:jc w:val="center"/>
        <w:rPr>
          <w:rFonts w:cs="Arial"/>
          <w:color w:val="000000"/>
          <w:sz w:val="22"/>
          <w:szCs w:val="22"/>
        </w:rPr>
      </w:pPr>
    </w:p>
    <w:p w14:paraId="59E9711D" w14:textId="6BA54524" w:rsidR="00FA6B70" w:rsidRDefault="00FA6B70" w:rsidP="002D630B">
      <w:pPr>
        <w:jc w:val="center"/>
        <w:rPr>
          <w:rFonts w:cs="Arial"/>
          <w:color w:val="000000"/>
          <w:sz w:val="22"/>
          <w:szCs w:val="22"/>
        </w:rPr>
      </w:pPr>
    </w:p>
    <w:p w14:paraId="6B1A2A9F" w14:textId="2F15A641" w:rsidR="00AA70A2" w:rsidRDefault="0038734B" w:rsidP="002D630B">
      <w:pPr>
        <w:jc w:val="center"/>
        <w:rPr>
          <w:rFonts w:ascii="Helvetica" w:hAnsi="Helvetica" w:cs="Arial"/>
          <w:color w:val="000000"/>
          <w:sz w:val="21"/>
          <w:szCs w:val="21"/>
        </w:rPr>
      </w:pPr>
      <w:r>
        <w:rPr>
          <w:rFonts w:ascii="Helvetica" w:hAnsi="Helvetica" w:cs="Arial"/>
          <w:noProof/>
          <w:color w:val="000000"/>
          <w:sz w:val="21"/>
          <w:szCs w:val="21"/>
        </w:rPr>
        <w:drawing>
          <wp:inline distT="0" distB="0" distL="0" distR="0" wp14:anchorId="6C97E1A1" wp14:editId="303A82DA">
            <wp:extent cx="1969954" cy="2560320"/>
            <wp:effectExtent l="0" t="0" r="0" b="508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0" cstate="hqprint">
                      <a:extLst>
                        <a:ext uri="{28A0092B-C50C-407E-A947-70E740481C1C}">
                          <a14:useLocalDpi xmlns:a14="http://schemas.microsoft.com/office/drawing/2010/main"/>
                        </a:ext>
                      </a:extLst>
                    </a:blip>
                    <a:stretch>
                      <a:fillRect/>
                    </a:stretch>
                  </pic:blipFill>
                  <pic:spPr>
                    <a:xfrm>
                      <a:off x="0" y="0"/>
                      <a:ext cx="1969954" cy="2560320"/>
                    </a:xfrm>
                    <a:prstGeom prst="rect">
                      <a:avLst/>
                    </a:prstGeom>
                  </pic:spPr>
                </pic:pic>
              </a:graphicData>
            </a:graphic>
          </wp:inline>
        </w:drawing>
      </w:r>
      <w:r w:rsidR="00AA70A2">
        <w:rPr>
          <w:rFonts w:ascii="Helvetica" w:hAnsi="Helvetica" w:cs="Arial"/>
          <w:noProof/>
          <w:color w:val="000000"/>
          <w:sz w:val="21"/>
          <w:szCs w:val="21"/>
        </w:rPr>
        <w:drawing>
          <wp:inline distT="0" distB="0" distL="0" distR="0" wp14:anchorId="7974C125" wp14:editId="23092C41">
            <wp:extent cx="1980706" cy="2560320"/>
            <wp:effectExtent l="0" t="0" r="635" b="508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1" cstate="hqprint">
                      <a:extLst>
                        <a:ext uri="{28A0092B-C50C-407E-A947-70E740481C1C}">
                          <a14:useLocalDpi xmlns:a14="http://schemas.microsoft.com/office/drawing/2010/main"/>
                        </a:ext>
                      </a:extLst>
                    </a:blip>
                    <a:stretch>
                      <a:fillRect/>
                    </a:stretch>
                  </pic:blipFill>
                  <pic:spPr>
                    <a:xfrm>
                      <a:off x="0" y="0"/>
                      <a:ext cx="1980706" cy="2560320"/>
                    </a:xfrm>
                    <a:prstGeom prst="rect">
                      <a:avLst/>
                    </a:prstGeom>
                  </pic:spPr>
                </pic:pic>
              </a:graphicData>
            </a:graphic>
          </wp:inline>
        </w:drawing>
      </w:r>
      <w:r w:rsidR="00AA70A2">
        <w:rPr>
          <w:rFonts w:ascii="Helvetica" w:hAnsi="Helvetica" w:cs="Arial"/>
          <w:noProof/>
          <w:color w:val="000000"/>
          <w:sz w:val="21"/>
          <w:szCs w:val="21"/>
        </w:rPr>
        <w:drawing>
          <wp:inline distT="0" distB="0" distL="0" distR="0" wp14:anchorId="57782889" wp14:editId="71295F90">
            <wp:extent cx="1969954" cy="2560320"/>
            <wp:effectExtent l="0" t="0" r="0" b="5080"/>
            <wp:docPr id="5" name="Picture 5"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white&#10;&#10;Description automatically generated"/>
                    <pic:cNvPicPr/>
                  </pic:nvPicPr>
                  <pic:blipFill>
                    <a:blip r:embed="rId12" cstate="hqprint">
                      <a:extLst>
                        <a:ext uri="{28A0092B-C50C-407E-A947-70E740481C1C}">
                          <a14:useLocalDpi xmlns:a14="http://schemas.microsoft.com/office/drawing/2010/main"/>
                        </a:ext>
                      </a:extLst>
                    </a:blip>
                    <a:stretch>
                      <a:fillRect/>
                    </a:stretch>
                  </pic:blipFill>
                  <pic:spPr>
                    <a:xfrm>
                      <a:off x="0" y="0"/>
                      <a:ext cx="1969954" cy="2560320"/>
                    </a:xfrm>
                    <a:prstGeom prst="rect">
                      <a:avLst/>
                    </a:prstGeom>
                  </pic:spPr>
                </pic:pic>
              </a:graphicData>
            </a:graphic>
          </wp:inline>
        </w:drawing>
      </w:r>
    </w:p>
    <w:p w14:paraId="2C7D218C" w14:textId="77777777" w:rsidR="00AA70A2" w:rsidRDefault="00AA70A2" w:rsidP="002D630B">
      <w:pPr>
        <w:jc w:val="center"/>
        <w:rPr>
          <w:rFonts w:ascii="Helvetica" w:hAnsi="Helvetica" w:cs="Arial"/>
          <w:color w:val="000000"/>
          <w:sz w:val="21"/>
          <w:szCs w:val="21"/>
        </w:rPr>
      </w:pPr>
    </w:p>
    <w:p w14:paraId="678BD3F8" w14:textId="77777777" w:rsidR="00AA70A2" w:rsidRDefault="00AA70A2" w:rsidP="002D630B">
      <w:pPr>
        <w:jc w:val="center"/>
        <w:rPr>
          <w:rFonts w:ascii="Helvetica" w:hAnsi="Helvetica" w:cs="Arial"/>
          <w:color w:val="000000"/>
          <w:sz w:val="21"/>
          <w:szCs w:val="21"/>
        </w:rPr>
      </w:pPr>
    </w:p>
    <w:p w14:paraId="07CE8E7C" w14:textId="4515A69C" w:rsidR="00EC6646" w:rsidRDefault="0038734B" w:rsidP="002D630B">
      <w:pPr>
        <w:jc w:val="center"/>
        <w:rPr>
          <w:rFonts w:ascii="Helvetica" w:hAnsi="Helvetica" w:cs="Arial"/>
          <w:color w:val="000000"/>
          <w:sz w:val="21"/>
          <w:szCs w:val="21"/>
        </w:rPr>
      </w:pPr>
      <w:proofErr w:type="spellStart"/>
      <w:r>
        <w:rPr>
          <w:rFonts w:ascii="Helvetica" w:hAnsi="Helvetica" w:cs="Arial"/>
          <w:color w:val="000000"/>
          <w:sz w:val="21"/>
          <w:szCs w:val="21"/>
        </w:rPr>
        <w:t>Analía</w:t>
      </w:r>
      <w:proofErr w:type="spellEnd"/>
      <w:r>
        <w:rPr>
          <w:rFonts w:ascii="Helvetica" w:hAnsi="Helvetica" w:cs="Arial"/>
          <w:color w:val="000000"/>
          <w:sz w:val="21"/>
          <w:szCs w:val="21"/>
        </w:rPr>
        <w:t xml:space="preserve"> </w:t>
      </w:r>
      <w:proofErr w:type="spellStart"/>
      <w:r>
        <w:rPr>
          <w:rFonts w:ascii="Helvetica" w:hAnsi="Helvetica" w:cs="Arial"/>
          <w:color w:val="000000"/>
          <w:sz w:val="21"/>
          <w:szCs w:val="21"/>
        </w:rPr>
        <w:t>Sabán</w:t>
      </w:r>
      <w:proofErr w:type="spellEnd"/>
      <w:r>
        <w:rPr>
          <w:rFonts w:ascii="Helvetica" w:hAnsi="Helvetica" w:cs="Arial"/>
          <w:color w:val="000000"/>
          <w:sz w:val="21"/>
          <w:szCs w:val="21"/>
        </w:rPr>
        <w:t>,</w:t>
      </w:r>
      <w:r w:rsidR="00EC6646">
        <w:rPr>
          <w:rFonts w:ascii="Helvetica" w:hAnsi="Helvetica" w:cs="Arial"/>
          <w:color w:val="000000"/>
          <w:sz w:val="21"/>
          <w:szCs w:val="21"/>
        </w:rPr>
        <w:t xml:space="preserve"> </w:t>
      </w:r>
      <w:r w:rsidRPr="00EC6646">
        <w:rPr>
          <w:rFonts w:ascii="Helvetica" w:hAnsi="Helvetica" w:cs="Arial"/>
          <w:i/>
          <w:iCs/>
          <w:color w:val="000000"/>
          <w:sz w:val="21"/>
          <w:szCs w:val="21"/>
        </w:rPr>
        <w:t>This One</w:t>
      </w:r>
      <w:r w:rsidR="00EC6646">
        <w:rPr>
          <w:rFonts w:ascii="Helvetica" w:hAnsi="Helvetica" w:cs="Arial"/>
          <w:i/>
          <w:iCs/>
          <w:color w:val="000000"/>
          <w:sz w:val="21"/>
          <w:szCs w:val="21"/>
        </w:rPr>
        <w:t xml:space="preserve"> (Edition of 25, of 50, of 100), </w:t>
      </w:r>
      <w:r w:rsidR="00EC6646">
        <w:rPr>
          <w:rFonts w:ascii="Helvetica" w:hAnsi="Helvetica" w:cs="Arial"/>
          <w:color w:val="000000"/>
          <w:sz w:val="21"/>
          <w:szCs w:val="21"/>
        </w:rPr>
        <w:t xml:space="preserve">2020, </w:t>
      </w:r>
      <w:r w:rsidR="008A6E89">
        <w:rPr>
          <w:rFonts w:ascii="Helvetica" w:hAnsi="Helvetica" w:cs="Arial"/>
          <w:color w:val="000000"/>
          <w:sz w:val="21"/>
          <w:szCs w:val="21"/>
        </w:rPr>
        <w:t xml:space="preserve">three </w:t>
      </w:r>
      <w:r w:rsidR="00EC6646">
        <w:rPr>
          <w:rFonts w:ascii="Helvetica" w:hAnsi="Helvetica" w:cs="Arial"/>
          <w:color w:val="000000"/>
          <w:sz w:val="21"/>
          <w:szCs w:val="21"/>
        </w:rPr>
        <w:t>1-color etching</w:t>
      </w:r>
      <w:r w:rsidR="008A6E89">
        <w:rPr>
          <w:rFonts w:ascii="Helvetica" w:hAnsi="Helvetica" w:cs="Arial"/>
          <w:color w:val="000000"/>
          <w:sz w:val="21"/>
          <w:szCs w:val="21"/>
        </w:rPr>
        <w:t>s</w:t>
      </w:r>
      <w:r w:rsidR="00EC6646">
        <w:rPr>
          <w:rFonts w:ascii="Helvetica" w:hAnsi="Helvetica" w:cs="Arial"/>
          <w:color w:val="000000"/>
          <w:sz w:val="21"/>
          <w:szCs w:val="21"/>
        </w:rPr>
        <w:t xml:space="preserve"> with color pencil </w:t>
      </w:r>
    </w:p>
    <w:p w14:paraId="5FFB265D" w14:textId="4BA5BC9C" w:rsidR="00AA70A2" w:rsidRDefault="00EC6646" w:rsidP="002D630B">
      <w:pPr>
        <w:jc w:val="center"/>
        <w:rPr>
          <w:rFonts w:ascii="Helvetica" w:hAnsi="Helvetica" w:cs="Arial"/>
          <w:color w:val="000000"/>
          <w:sz w:val="21"/>
          <w:szCs w:val="21"/>
        </w:rPr>
      </w:pPr>
      <w:r>
        <w:rPr>
          <w:rFonts w:ascii="Helvetica" w:hAnsi="Helvetica" w:cs="Arial"/>
          <w:color w:val="000000"/>
          <w:sz w:val="21"/>
          <w:szCs w:val="21"/>
        </w:rPr>
        <w:t xml:space="preserve">36 7/8 x 28 ¼ inches </w:t>
      </w:r>
      <w:r w:rsidR="008A6E89">
        <w:rPr>
          <w:rFonts w:ascii="Helvetica" w:hAnsi="Helvetica" w:cs="Arial"/>
          <w:color w:val="000000"/>
          <w:sz w:val="21"/>
          <w:szCs w:val="21"/>
        </w:rPr>
        <w:t>each</w:t>
      </w:r>
    </w:p>
    <w:p w14:paraId="2D00830B" w14:textId="0FAC9FB6" w:rsidR="00EC6646" w:rsidRPr="00EC6646" w:rsidRDefault="00EC6646" w:rsidP="002D630B">
      <w:pPr>
        <w:jc w:val="center"/>
        <w:rPr>
          <w:rFonts w:ascii="Helvetica" w:hAnsi="Helvetica" w:cs="Arial"/>
          <w:color w:val="000000"/>
          <w:sz w:val="21"/>
          <w:szCs w:val="21"/>
        </w:rPr>
      </w:pPr>
      <w:r>
        <w:rPr>
          <w:rFonts w:ascii="Helvetica" w:hAnsi="Helvetica" w:cs="Arial"/>
          <w:color w:val="000000"/>
          <w:sz w:val="21"/>
          <w:szCs w:val="21"/>
        </w:rPr>
        <w:t>Edition of 25, 50 and 100</w:t>
      </w:r>
    </w:p>
    <w:p w14:paraId="1D3090E1" w14:textId="6C77BD1D" w:rsidR="00FA6B70" w:rsidRDefault="00AA70A2" w:rsidP="002D630B">
      <w:pPr>
        <w:jc w:val="center"/>
        <w:rPr>
          <w:rFonts w:ascii="Helvetica" w:hAnsi="Helvetica" w:cs="Arial"/>
          <w:color w:val="000000"/>
          <w:sz w:val="21"/>
          <w:szCs w:val="21"/>
        </w:rPr>
      </w:pPr>
      <w:r>
        <w:rPr>
          <w:rFonts w:ascii="Helvetica" w:hAnsi="Helvetica" w:cs="Arial"/>
          <w:noProof/>
          <w:color w:val="000000"/>
          <w:sz w:val="21"/>
          <w:szCs w:val="21"/>
        </w:rPr>
        <w:lastRenderedPageBreak/>
        <w:drawing>
          <wp:inline distT="0" distB="0" distL="0" distR="0" wp14:anchorId="1C2BD1DB" wp14:editId="6B5CA35E">
            <wp:extent cx="4812732" cy="5029200"/>
            <wp:effectExtent l="0" t="0" r="635"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3" cstate="hqprint">
                      <a:extLst>
                        <a:ext uri="{28A0092B-C50C-407E-A947-70E740481C1C}">
                          <a14:useLocalDpi xmlns:a14="http://schemas.microsoft.com/office/drawing/2010/main"/>
                        </a:ext>
                      </a:extLst>
                    </a:blip>
                    <a:stretch>
                      <a:fillRect/>
                    </a:stretch>
                  </pic:blipFill>
                  <pic:spPr>
                    <a:xfrm>
                      <a:off x="0" y="0"/>
                      <a:ext cx="4812732" cy="5029200"/>
                    </a:xfrm>
                    <a:prstGeom prst="rect">
                      <a:avLst/>
                    </a:prstGeom>
                  </pic:spPr>
                </pic:pic>
              </a:graphicData>
            </a:graphic>
          </wp:inline>
        </w:drawing>
      </w:r>
    </w:p>
    <w:p w14:paraId="489F03FC" w14:textId="1768BD88" w:rsidR="00EC6646" w:rsidRDefault="00EC6646" w:rsidP="002D630B">
      <w:pPr>
        <w:jc w:val="center"/>
        <w:rPr>
          <w:rFonts w:ascii="Helvetica" w:hAnsi="Helvetica" w:cs="Arial"/>
          <w:color w:val="000000"/>
          <w:sz w:val="21"/>
          <w:szCs w:val="21"/>
        </w:rPr>
      </w:pPr>
    </w:p>
    <w:p w14:paraId="283BBBDC" w14:textId="448DCB70" w:rsidR="00EC6646" w:rsidRDefault="00EC6646" w:rsidP="002D630B">
      <w:pPr>
        <w:jc w:val="center"/>
        <w:rPr>
          <w:rFonts w:ascii="Helvetica" w:hAnsi="Helvetica" w:cs="Arial"/>
          <w:color w:val="000000"/>
          <w:sz w:val="21"/>
          <w:szCs w:val="21"/>
        </w:rPr>
      </w:pPr>
      <w:proofErr w:type="spellStart"/>
      <w:r>
        <w:rPr>
          <w:rFonts w:ascii="Helvetica" w:hAnsi="Helvetica" w:cs="Arial"/>
          <w:color w:val="000000"/>
          <w:sz w:val="21"/>
          <w:szCs w:val="21"/>
        </w:rPr>
        <w:t>Analía</w:t>
      </w:r>
      <w:proofErr w:type="spellEnd"/>
      <w:r>
        <w:rPr>
          <w:rFonts w:ascii="Helvetica" w:hAnsi="Helvetica" w:cs="Arial"/>
          <w:color w:val="000000"/>
          <w:sz w:val="21"/>
          <w:szCs w:val="21"/>
        </w:rPr>
        <w:t xml:space="preserve"> </w:t>
      </w:r>
      <w:proofErr w:type="spellStart"/>
      <w:r>
        <w:rPr>
          <w:rFonts w:ascii="Helvetica" w:hAnsi="Helvetica" w:cs="Arial"/>
          <w:color w:val="000000"/>
          <w:sz w:val="21"/>
          <w:szCs w:val="21"/>
        </w:rPr>
        <w:t>Sabán</w:t>
      </w:r>
      <w:proofErr w:type="spellEnd"/>
      <w:r>
        <w:rPr>
          <w:rFonts w:ascii="Helvetica" w:hAnsi="Helvetica" w:cs="Arial"/>
          <w:color w:val="000000"/>
          <w:sz w:val="21"/>
          <w:szCs w:val="21"/>
        </w:rPr>
        <w:t xml:space="preserve">, </w:t>
      </w:r>
      <w:r>
        <w:rPr>
          <w:rFonts w:ascii="Helvetica" w:hAnsi="Helvetica" w:cs="Arial"/>
          <w:i/>
          <w:iCs/>
          <w:color w:val="000000"/>
          <w:sz w:val="21"/>
          <w:szCs w:val="21"/>
        </w:rPr>
        <w:t xml:space="preserve">Transcending Grid, Blue, </w:t>
      </w:r>
      <w:r>
        <w:rPr>
          <w:rFonts w:ascii="Helvetica" w:hAnsi="Helvetica" w:cs="Arial"/>
          <w:color w:val="000000"/>
          <w:sz w:val="21"/>
          <w:szCs w:val="21"/>
        </w:rPr>
        <w:t>2021</w:t>
      </w:r>
    </w:p>
    <w:p w14:paraId="0EC250AC" w14:textId="2793CD44" w:rsidR="00EC6646" w:rsidRDefault="00EC6646" w:rsidP="002D630B">
      <w:pPr>
        <w:jc w:val="center"/>
        <w:rPr>
          <w:rFonts w:ascii="Helvetica" w:hAnsi="Helvetica" w:cs="Arial"/>
          <w:color w:val="000000"/>
          <w:sz w:val="21"/>
          <w:szCs w:val="21"/>
        </w:rPr>
      </w:pPr>
      <w:r>
        <w:rPr>
          <w:rFonts w:ascii="Helvetica" w:hAnsi="Helvetica" w:cs="Arial"/>
          <w:color w:val="000000"/>
          <w:sz w:val="21"/>
          <w:szCs w:val="21"/>
        </w:rPr>
        <w:t xml:space="preserve">1-color soft ground etching with linen chine </w:t>
      </w:r>
      <w:proofErr w:type="spellStart"/>
      <w:r>
        <w:rPr>
          <w:rFonts w:ascii="Helvetica" w:hAnsi="Helvetica" w:cs="Arial"/>
          <w:color w:val="000000"/>
          <w:sz w:val="21"/>
          <w:szCs w:val="21"/>
        </w:rPr>
        <w:t>collé</w:t>
      </w:r>
      <w:proofErr w:type="spellEnd"/>
    </w:p>
    <w:p w14:paraId="6C367A79" w14:textId="6528114C" w:rsidR="00EC6646" w:rsidRDefault="00EC6646" w:rsidP="002D630B">
      <w:pPr>
        <w:jc w:val="center"/>
        <w:rPr>
          <w:rFonts w:ascii="Helvetica" w:hAnsi="Helvetica" w:cs="Arial"/>
          <w:color w:val="000000"/>
          <w:sz w:val="21"/>
          <w:szCs w:val="21"/>
        </w:rPr>
      </w:pPr>
      <w:r>
        <w:rPr>
          <w:rFonts w:ascii="Helvetica" w:hAnsi="Helvetica" w:cs="Arial"/>
          <w:color w:val="000000"/>
          <w:sz w:val="21"/>
          <w:szCs w:val="21"/>
        </w:rPr>
        <w:t>17 ½ x 16 5/8 inches</w:t>
      </w:r>
    </w:p>
    <w:p w14:paraId="4D2C74A3" w14:textId="21E6FB16" w:rsidR="00EC6646" w:rsidRPr="00EC6646" w:rsidRDefault="00EC6646" w:rsidP="002D630B">
      <w:pPr>
        <w:jc w:val="center"/>
        <w:rPr>
          <w:rFonts w:ascii="Helvetica" w:hAnsi="Helvetica" w:cs="Arial"/>
          <w:color w:val="000000"/>
          <w:sz w:val="21"/>
          <w:szCs w:val="21"/>
        </w:rPr>
      </w:pPr>
      <w:r>
        <w:rPr>
          <w:rFonts w:ascii="Helvetica" w:hAnsi="Helvetica" w:cs="Arial"/>
          <w:color w:val="000000"/>
          <w:sz w:val="21"/>
          <w:szCs w:val="21"/>
        </w:rPr>
        <w:t>Edition of 28</w:t>
      </w:r>
    </w:p>
    <w:sectPr w:rsidR="00EC6646" w:rsidRPr="00EC6646" w:rsidSect="00F7213D">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CEC2F" w14:textId="77777777" w:rsidR="005E5116" w:rsidRDefault="005E5116" w:rsidP="00877EF8">
      <w:r>
        <w:separator/>
      </w:r>
    </w:p>
  </w:endnote>
  <w:endnote w:type="continuationSeparator" w:id="0">
    <w:p w14:paraId="308224E1" w14:textId="77777777" w:rsidR="005E5116" w:rsidRDefault="005E5116" w:rsidP="00877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98670" w14:textId="77777777" w:rsidR="005E5116" w:rsidRDefault="005E5116" w:rsidP="00877EF8">
      <w:r>
        <w:separator/>
      </w:r>
    </w:p>
  </w:footnote>
  <w:footnote w:type="continuationSeparator" w:id="0">
    <w:p w14:paraId="6F422213" w14:textId="77777777" w:rsidR="005E5116" w:rsidRDefault="005E5116" w:rsidP="00877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6E683" w14:textId="22C6DBA7" w:rsidR="00877EF8" w:rsidRDefault="00877EF8">
    <w:pPr>
      <w:pStyle w:val="Header"/>
    </w:pPr>
    <w:r>
      <w:rPr>
        <w:noProof/>
      </w:rPr>
      <w:drawing>
        <wp:inline distT="0" distB="0" distL="0" distR="0" wp14:anchorId="7353A6CF" wp14:editId="6B3339A0">
          <wp:extent cx="5933440" cy="1351280"/>
          <wp:effectExtent l="0" t="0" r="10160" b="0"/>
          <wp:docPr id="1" name="Picture 1" descr="/Users/rachaelpalacios/Documents/HGFA/Logo/new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achaelpalacios/Documents/HGFA/Logo/new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3440" cy="135128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D87"/>
    <w:rsid w:val="00000F3E"/>
    <w:rsid w:val="00002145"/>
    <w:rsid w:val="00010DE5"/>
    <w:rsid w:val="0001527F"/>
    <w:rsid w:val="00021CC3"/>
    <w:rsid w:val="00027ADE"/>
    <w:rsid w:val="0003347E"/>
    <w:rsid w:val="0003462D"/>
    <w:rsid w:val="00044F73"/>
    <w:rsid w:val="000477BC"/>
    <w:rsid w:val="000520DE"/>
    <w:rsid w:val="00056A23"/>
    <w:rsid w:val="000579EE"/>
    <w:rsid w:val="00066DC0"/>
    <w:rsid w:val="00067CA3"/>
    <w:rsid w:val="000769F0"/>
    <w:rsid w:val="000840A9"/>
    <w:rsid w:val="00086781"/>
    <w:rsid w:val="00091C7A"/>
    <w:rsid w:val="0009212F"/>
    <w:rsid w:val="00092D05"/>
    <w:rsid w:val="00095AEC"/>
    <w:rsid w:val="00096F90"/>
    <w:rsid w:val="000B2B08"/>
    <w:rsid w:val="000B32B4"/>
    <w:rsid w:val="000B62FC"/>
    <w:rsid w:val="000C3AC2"/>
    <w:rsid w:val="000D4A11"/>
    <w:rsid w:val="000D6909"/>
    <w:rsid w:val="000E2958"/>
    <w:rsid w:val="000F2C9D"/>
    <w:rsid w:val="000F41B1"/>
    <w:rsid w:val="00102772"/>
    <w:rsid w:val="00126736"/>
    <w:rsid w:val="00127F48"/>
    <w:rsid w:val="00131405"/>
    <w:rsid w:val="00135F1A"/>
    <w:rsid w:val="001418D6"/>
    <w:rsid w:val="00152317"/>
    <w:rsid w:val="0015385C"/>
    <w:rsid w:val="0016393F"/>
    <w:rsid w:val="001650BF"/>
    <w:rsid w:val="001703BE"/>
    <w:rsid w:val="001743EC"/>
    <w:rsid w:val="001749ED"/>
    <w:rsid w:val="001762CA"/>
    <w:rsid w:val="001836C9"/>
    <w:rsid w:val="00184EA5"/>
    <w:rsid w:val="001A3E1D"/>
    <w:rsid w:val="001A447D"/>
    <w:rsid w:val="001C6528"/>
    <w:rsid w:val="001C7F7F"/>
    <w:rsid w:val="001D0926"/>
    <w:rsid w:val="001D38D8"/>
    <w:rsid w:val="001D69C7"/>
    <w:rsid w:val="001E0CE3"/>
    <w:rsid w:val="001E260B"/>
    <w:rsid w:val="001E3768"/>
    <w:rsid w:val="001E3A02"/>
    <w:rsid w:val="001E614D"/>
    <w:rsid w:val="001F57F9"/>
    <w:rsid w:val="002015A4"/>
    <w:rsid w:val="00201ECB"/>
    <w:rsid w:val="00207672"/>
    <w:rsid w:val="0021060A"/>
    <w:rsid w:val="002156B9"/>
    <w:rsid w:val="00220BCA"/>
    <w:rsid w:val="00221F02"/>
    <w:rsid w:val="0022330F"/>
    <w:rsid w:val="002238C4"/>
    <w:rsid w:val="00225C20"/>
    <w:rsid w:val="00231230"/>
    <w:rsid w:val="002326D6"/>
    <w:rsid w:val="00234F54"/>
    <w:rsid w:val="00241EE3"/>
    <w:rsid w:val="00243C7B"/>
    <w:rsid w:val="00243E6D"/>
    <w:rsid w:val="00257496"/>
    <w:rsid w:val="002612A9"/>
    <w:rsid w:val="0026789B"/>
    <w:rsid w:val="00270F53"/>
    <w:rsid w:val="002726B8"/>
    <w:rsid w:val="002736A8"/>
    <w:rsid w:val="00274579"/>
    <w:rsid w:val="00275D15"/>
    <w:rsid w:val="0027669F"/>
    <w:rsid w:val="00286DDE"/>
    <w:rsid w:val="00295CB7"/>
    <w:rsid w:val="00297670"/>
    <w:rsid w:val="002A3069"/>
    <w:rsid w:val="002B145F"/>
    <w:rsid w:val="002B4CDB"/>
    <w:rsid w:val="002C0E36"/>
    <w:rsid w:val="002C3803"/>
    <w:rsid w:val="002C62DD"/>
    <w:rsid w:val="002C6AC5"/>
    <w:rsid w:val="002D630B"/>
    <w:rsid w:val="002E3D8D"/>
    <w:rsid w:val="002F4BC0"/>
    <w:rsid w:val="002F6F30"/>
    <w:rsid w:val="0031010A"/>
    <w:rsid w:val="00310A5D"/>
    <w:rsid w:val="003120D8"/>
    <w:rsid w:val="003127EF"/>
    <w:rsid w:val="00316D08"/>
    <w:rsid w:val="00316E81"/>
    <w:rsid w:val="003249AC"/>
    <w:rsid w:val="00327FFC"/>
    <w:rsid w:val="003412C1"/>
    <w:rsid w:val="0035146F"/>
    <w:rsid w:val="003520C1"/>
    <w:rsid w:val="00357EA5"/>
    <w:rsid w:val="003635CF"/>
    <w:rsid w:val="00365F4E"/>
    <w:rsid w:val="003733BE"/>
    <w:rsid w:val="003761D3"/>
    <w:rsid w:val="0038158A"/>
    <w:rsid w:val="00381727"/>
    <w:rsid w:val="00382CAC"/>
    <w:rsid w:val="0038734B"/>
    <w:rsid w:val="00387B75"/>
    <w:rsid w:val="00395A0E"/>
    <w:rsid w:val="003A4824"/>
    <w:rsid w:val="003B13CD"/>
    <w:rsid w:val="003B6187"/>
    <w:rsid w:val="003B62EF"/>
    <w:rsid w:val="003B729F"/>
    <w:rsid w:val="003C1E1B"/>
    <w:rsid w:val="003C3F96"/>
    <w:rsid w:val="003C6AFC"/>
    <w:rsid w:val="003D0C2F"/>
    <w:rsid w:val="003D3865"/>
    <w:rsid w:val="003D3B33"/>
    <w:rsid w:val="003D4E56"/>
    <w:rsid w:val="003E3F9B"/>
    <w:rsid w:val="003E67C9"/>
    <w:rsid w:val="003E6B2E"/>
    <w:rsid w:val="003E6B39"/>
    <w:rsid w:val="003F0450"/>
    <w:rsid w:val="003F5279"/>
    <w:rsid w:val="00400176"/>
    <w:rsid w:val="004034F8"/>
    <w:rsid w:val="00404328"/>
    <w:rsid w:val="0040437D"/>
    <w:rsid w:val="00406E0D"/>
    <w:rsid w:val="00415E37"/>
    <w:rsid w:val="00422B1B"/>
    <w:rsid w:val="0043547A"/>
    <w:rsid w:val="00435960"/>
    <w:rsid w:val="0043628B"/>
    <w:rsid w:val="0043644E"/>
    <w:rsid w:val="00441C66"/>
    <w:rsid w:val="00442361"/>
    <w:rsid w:val="004439DC"/>
    <w:rsid w:val="004538D1"/>
    <w:rsid w:val="00462879"/>
    <w:rsid w:val="0046640F"/>
    <w:rsid w:val="00466C22"/>
    <w:rsid w:val="00466E47"/>
    <w:rsid w:val="00476CF4"/>
    <w:rsid w:val="00481DCE"/>
    <w:rsid w:val="004824D1"/>
    <w:rsid w:val="00485C26"/>
    <w:rsid w:val="00490A1C"/>
    <w:rsid w:val="00491EFF"/>
    <w:rsid w:val="004A4013"/>
    <w:rsid w:val="004A7930"/>
    <w:rsid w:val="004B0D0C"/>
    <w:rsid w:val="004B508E"/>
    <w:rsid w:val="004B571D"/>
    <w:rsid w:val="004B5DE1"/>
    <w:rsid w:val="004C068A"/>
    <w:rsid w:val="004C1103"/>
    <w:rsid w:val="004C3CB6"/>
    <w:rsid w:val="004D115A"/>
    <w:rsid w:val="004D2B4C"/>
    <w:rsid w:val="004E310B"/>
    <w:rsid w:val="004E5E6F"/>
    <w:rsid w:val="004E625D"/>
    <w:rsid w:val="004E7861"/>
    <w:rsid w:val="004F13FB"/>
    <w:rsid w:val="004F5483"/>
    <w:rsid w:val="00523E14"/>
    <w:rsid w:val="00527C36"/>
    <w:rsid w:val="00531AE4"/>
    <w:rsid w:val="00533E81"/>
    <w:rsid w:val="005362E5"/>
    <w:rsid w:val="00542110"/>
    <w:rsid w:val="00545A63"/>
    <w:rsid w:val="0055569E"/>
    <w:rsid w:val="005610D8"/>
    <w:rsid w:val="005615D3"/>
    <w:rsid w:val="0056544B"/>
    <w:rsid w:val="005654B8"/>
    <w:rsid w:val="00570B13"/>
    <w:rsid w:val="00586E4C"/>
    <w:rsid w:val="00586F6F"/>
    <w:rsid w:val="005941C6"/>
    <w:rsid w:val="00597CCA"/>
    <w:rsid w:val="005A0066"/>
    <w:rsid w:val="005A19D3"/>
    <w:rsid w:val="005A1AF1"/>
    <w:rsid w:val="005B1525"/>
    <w:rsid w:val="005C29D3"/>
    <w:rsid w:val="005C66DF"/>
    <w:rsid w:val="005D076C"/>
    <w:rsid w:val="005E5116"/>
    <w:rsid w:val="005F111F"/>
    <w:rsid w:val="005F11A3"/>
    <w:rsid w:val="005F6EC5"/>
    <w:rsid w:val="005F74F7"/>
    <w:rsid w:val="005F765E"/>
    <w:rsid w:val="00601B82"/>
    <w:rsid w:val="00601C52"/>
    <w:rsid w:val="0060292E"/>
    <w:rsid w:val="00602938"/>
    <w:rsid w:val="006036C4"/>
    <w:rsid w:val="00610BEE"/>
    <w:rsid w:val="00615C75"/>
    <w:rsid w:val="00616387"/>
    <w:rsid w:val="006300A0"/>
    <w:rsid w:val="00642889"/>
    <w:rsid w:val="0064529A"/>
    <w:rsid w:val="00653C10"/>
    <w:rsid w:val="00664393"/>
    <w:rsid w:val="00670A9B"/>
    <w:rsid w:val="00671D15"/>
    <w:rsid w:val="00672265"/>
    <w:rsid w:val="0067556F"/>
    <w:rsid w:val="00676D93"/>
    <w:rsid w:val="0068138D"/>
    <w:rsid w:val="00681AFD"/>
    <w:rsid w:val="00682781"/>
    <w:rsid w:val="00686B17"/>
    <w:rsid w:val="006A1D71"/>
    <w:rsid w:val="006A32AA"/>
    <w:rsid w:val="006A348B"/>
    <w:rsid w:val="006A634C"/>
    <w:rsid w:val="006B05CC"/>
    <w:rsid w:val="006B29DE"/>
    <w:rsid w:val="006B308B"/>
    <w:rsid w:val="006B53DB"/>
    <w:rsid w:val="006C0B7E"/>
    <w:rsid w:val="006C1250"/>
    <w:rsid w:val="006D165E"/>
    <w:rsid w:val="006D6FF5"/>
    <w:rsid w:val="006E3555"/>
    <w:rsid w:val="006F6BCC"/>
    <w:rsid w:val="006F7C83"/>
    <w:rsid w:val="00701843"/>
    <w:rsid w:val="00703B17"/>
    <w:rsid w:val="0070549F"/>
    <w:rsid w:val="00705698"/>
    <w:rsid w:val="00721534"/>
    <w:rsid w:val="00724742"/>
    <w:rsid w:val="00725961"/>
    <w:rsid w:val="00727700"/>
    <w:rsid w:val="0075156D"/>
    <w:rsid w:val="00752E16"/>
    <w:rsid w:val="00757A18"/>
    <w:rsid w:val="007673A3"/>
    <w:rsid w:val="00767751"/>
    <w:rsid w:val="00770225"/>
    <w:rsid w:val="007747E2"/>
    <w:rsid w:val="00776E64"/>
    <w:rsid w:val="007830E4"/>
    <w:rsid w:val="007843A6"/>
    <w:rsid w:val="00785485"/>
    <w:rsid w:val="007945EA"/>
    <w:rsid w:val="0079502B"/>
    <w:rsid w:val="00797CB6"/>
    <w:rsid w:val="007A14E3"/>
    <w:rsid w:val="007A4540"/>
    <w:rsid w:val="007A548C"/>
    <w:rsid w:val="007C2C1D"/>
    <w:rsid w:val="007D0334"/>
    <w:rsid w:val="007E16D0"/>
    <w:rsid w:val="007F0F6C"/>
    <w:rsid w:val="007F1221"/>
    <w:rsid w:val="007F1223"/>
    <w:rsid w:val="007F33CB"/>
    <w:rsid w:val="007F3F6C"/>
    <w:rsid w:val="00801767"/>
    <w:rsid w:val="00802C7E"/>
    <w:rsid w:val="00811340"/>
    <w:rsid w:val="00811848"/>
    <w:rsid w:val="00814CBB"/>
    <w:rsid w:val="0082661D"/>
    <w:rsid w:val="00835CE8"/>
    <w:rsid w:val="008366EF"/>
    <w:rsid w:val="008427CF"/>
    <w:rsid w:val="00847F64"/>
    <w:rsid w:val="00850B0D"/>
    <w:rsid w:val="00851A34"/>
    <w:rsid w:val="00853600"/>
    <w:rsid w:val="00857380"/>
    <w:rsid w:val="00864092"/>
    <w:rsid w:val="0086658B"/>
    <w:rsid w:val="00874C16"/>
    <w:rsid w:val="00877EF8"/>
    <w:rsid w:val="00880E54"/>
    <w:rsid w:val="00885D12"/>
    <w:rsid w:val="008863AB"/>
    <w:rsid w:val="00886F26"/>
    <w:rsid w:val="00896B42"/>
    <w:rsid w:val="008A468F"/>
    <w:rsid w:val="008A5CB8"/>
    <w:rsid w:val="008A6E3C"/>
    <w:rsid w:val="008A6E89"/>
    <w:rsid w:val="008B4475"/>
    <w:rsid w:val="008C21A1"/>
    <w:rsid w:val="008C6E60"/>
    <w:rsid w:val="008D177B"/>
    <w:rsid w:val="008E1CBF"/>
    <w:rsid w:val="008E1E7D"/>
    <w:rsid w:val="008E3853"/>
    <w:rsid w:val="008F25A0"/>
    <w:rsid w:val="008F7400"/>
    <w:rsid w:val="0090028E"/>
    <w:rsid w:val="00907B50"/>
    <w:rsid w:val="00916F5A"/>
    <w:rsid w:val="00926F77"/>
    <w:rsid w:val="009305A7"/>
    <w:rsid w:val="00932FC8"/>
    <w:rsid w:val="00937A5F"/>
    <w:rsid w:val="00940219"/>
    <w:rsid w:val="00941E1D"/>
    <w:rsid w:val="00956AF8"/>
    <w:rsid w:val="00956D85"/>
    <w:rsid w:val="009617CB"/>
    <w:rsid w:val="0096223A"/>
    <w:rsid w:val="00974677"/>
    <w:rsid w:val="009761F4"/>
    <w:rsid w:val="00977C20"/>
    <w:rsid w:val="00991FE1"/>
    <w:rsid w:val="009958D4"/>
    <w:rsid w:val="00997E6F"/>
    <w:rsid w:val="009A0DBC"/>
    <w:rsid w:val="009A53C2"/>
    <w:rsid w:val="009A5B3B"/>
    <w:rsid w:val="009B241B"/>
    <w:rsid w:val="009B2F52"/>
    <w:rsid w:val="009B3372"/>
    <w:rsid w:val="009B6DFD"/>
    <w:rsid w:val="009B792D"/>
    <w:rsid w:val="009C1809"/>
    <w:rsid w:val="009C213E"/>
    <w:rsid w:val="009C2F6F"/>
    <w:rsid w:val="009D0693"/>
    <w:rsid w:val="009D4BE8"/>
    <w:rsid w:val="009D60B5"/>
    <w:rsid w:val="009D753E"/>
    <w:rsid w:val="009E3F49"/>
    <w:rsid w:val="009F13AB"/>
    <w:rsid w:val="00A16BF6"/>
    <w:rsid w:val="00A17F1A"/>
    <w:rsid w:val="00A20D1A"/>
    <w:rsid w:val="00A26586"/>
    <w:rsid w:val="00A322E8"/>
    <w:rsid w:val="00A3489F"/>
    <w:rsid w:val="00A3640D"/>
    <w:rsid w:val="00A371B9"/>
    <w:rsid w:val="00A447FF"/>
    <w:rsid w:val="00A46691"/>
    <w:rsid w:val="00A559E8"/>
    <w:rsid w:val="00A57D78"/>
    <w:rsid w:val="00A62F1F"/>
    <w:rsid w:val="00A670AC"/>
    <w:rsid w:val="00A67493"/>
    <w:rsid w:val="00A67DBB"/>
    <w:rsid w:val="00A72E39"/>
    <w:rsid w:val="00A7381A"/>
    <w:rsid w:val="00A73AB6"/>
    <w:rsid w:val="00A73D72"/>
    <w:rsid w:val="00A76458"/>
    <w:rsid w:val="00A767A0"/>
    <w:rsid w:val="00A76B5B"/>
    <w:rsid w:val="00A8311D"/>
    <w:rsid w:val="00AA243C"/>
    <w:rsid w:val="00AA70A2"/>
    <w:rsid w:val="00AB21FC"/>
    <w:rsid w:val="00AB6360"/>
    <w:rsid w:val="00AC0E08"/>
    <w:rsid w:val="00AC3C35"/>
    <w:rsid w:val="00AC7D14"/>
    <w:rsid w:val="00AD2F14"/>
    <w:rsid w:val="00AD6140"/>
    <w:rsid w:val="00AE0D7E"/>
    <w:rsid w:val="00AE3D60"/>
    <w:rsid w:val="00AE4025"/>
    <w:rsid w:val="00AF04E8"/>
    <w:rsid w:val="00AF4AFB"/>
    <w:rsid w:val="00AF53EA"/>
    <w:rsid w:val="00B04913"/>
    <w:rsid w:val="00B128C7"/>
    <w:rsid w:val="00B14C46"/>
    <w:rsid w:val="00B16E28"/>
    <w:rsid w:val="00B17799"/>
    <w:rsid w:val="00B2362E"/>
    <w:rsid w:val="00B260B2"/>
    <w:rsid w:val="00B33737"/>
    <w:rsid w:val="00B3786B"/>
    <w:rsid w:val="00B44BCA"/>
    <w:rsid w:val="00B455C1"/>
    <w:rsid w:val="00B50701"/>
    <w:rsid w:val="00B535E9"/>
    <w:rsid w:val="00B71FD1"/>
    <w:rsid w:val="00B72092"/>
    <w:rsid w:val="00B73E31"/>
    <w:rsid w:val="00B831CB"/>
    <w:rsid w:val="00B85FCC"/>
    <w:rsid w:val="00B90CCA"/>
    <w:rsid w:val="00B91427"/>
    <w:rsid w:val="00B932D2"/>
    <w:rsid w:val="00B9402E"/>
    <w:rsid w:val="00B96365"/>
    <w:rsid w:val="00BA25A6"/>
    <w:rsid w:val="00BA4CE6"/>
    <w:rsid w:val="00BA5ED1"/>
    <w:rsid w:val="00BA6D87"/>
    <w:rsid w:val="00BC1342"/>
    <w:rsid w:val="00BC15FC"/>
    <w:rsid w:val="00BD4520"/>
    <w:rsid w:val="00BD611A"/>
    <w:rsid w:val="00BE1ECC"/>
    <w:rsid w:val="00BE2491"/>
    <w:rsid w:val="00BF4FCD"/>
    <w:rsid w:val="00BF4FD3"/>
    <w:rsid w:val="00BF5B18"/>
    <w:rsid w:val="00C01947"/>
    <w:rsid w:val="00C024C2"/>
    <w:rsid w:val="00C053C3"/>
    <w:rsid w:val="00C05DE9"/>
    <w:rsid w:val="00C064E6"/>
    <w:rsid w:val="00C14795"/>
    <w:rsid w:val="00C1663C"/>
    <w:rsid w:val="00C166D2"/>
    <w:rsid w:val="00C22A1C"/>
    <w:rsid w:val="00C26126"/>
    <w:rsid w:val="00C31C41"/>
    <w:rsid w:val="00C325F3"/>
    <w:rsid w:val="00C41878"/>
    <w:rsid w:val="00C4353F"/>
    <w:rsid w:val="00C53792"/>
    <w:rsid w:val="00C57D59"/>
    <w:rsid w:val="00C626D2"/>
    <w:rsid w:val="00C7192E"/>
    <w:rsid w:val="00C758F3"/>
    <w:rsid w:val="00C81F78"/>
    <w:rsid w:val="00C87AFC"/>
    <w:rsid w:val="00C920D5"/>
    <w:rsid w:val="00CA2666"/>
    <w:rsid w:val="00CB247C"/>
    <w:rsid w:val="00CB5017"/>
    <w:rsid w:val="00CC1082"/>
    <w:rsid w:val="00CC4782"/>
    <w:rsid w:val="00CC58D4"/>
    <w:rsid w:val="00CE29A7"/>
    <w:rsid w:val="00CF25F6"/>
    <w:rsid w:val="00CF38F9"/>
    <w:rsid w:val="00D02B7C"/>
    <w:rsid w:val="00D03C98"/>
    <w:rsid w:val="00D06BF1"/>
    <w:rsid w:val="00D078F7"/>
    <w:rsid w:val="00D244B2"/>
    <w:rsid w:val="00D30963"/>
    <w:rsid w:val="00D30DBA"/>
    <w:rsid w:val="00D3556D"/>
    <w:rsid w:val="00D4468A"/>
    <w:rsid w:val="00D55874"/>
    <w:rsid w:val="00D63A3C"/>
    <w:rsid w:val="00D64154"/>
    <w:rsid w:val="00D705C9"/>
    <w:rsid w:val="00D73BCE"/>
    <w:rsid w:val="00D760C0"/>
    <w:rsid w:val="00D81FA6"/>
    <w:rsid w:val="00D84712"/>
    <w:rsid w:val="00D91583"/>
    <w:rsid w:val="00D94F51"/>
    <w:rsid w:val="00D961AA"/>
    <w:rsid w:val="00DA0D5F"/>
    <w:rsid w:val="00DA2230"/>
    <w:rsid w:val="00DA305B"/>
    <w:rsid w:val="00DA65B0"/>
    <w:rsid w:val="00DA78E4"/>
    <w:rsid w:val="00DB26BC"/>
    <w:rsid w:val="00DC243D"/>
    <w:rsid w:val="00DC314B"/>
    <w:rsid w:val="00DC3472"/>
    <w:rsid w:val="00DC6DE8"/>
    <w:rsid w:val="00DC70F7"/>
    <w:rsid w:val="00DD0799"/>
    <w:rsid w:val="00DD258E"/>
    <w:rsid w:val="00DD4D36"/>
    <w:rsid w:val="00DD4EF9"/>
    <w:rsid w:val="00DE368B"/>
    <w:rsid w:val="00DE57EC"/>
    <w:rsid w:val="00DE5F9C"/>
    <w:rsid w:val="00DE7AA3"/>
    <w:rsid w:val="00DF319B"/>
    <w:rsid w:val="00E12F97"/>
    <w:rsid w:val="00E160B8"/>
    <w:rsid w:val="00E17347"/>
    <w:rsid w:val="00E22B7A"/>
    <w:rsid w:val="00E23535"/>
    <w:rsid w:val="00E31EDA"/>
    <w:rsid w:val="00E422B7"/>
    <w:rsid w:val="00E45D2A"/>
    <w:rsid w:val="00E52A41"/>
    <w:rsid w:val="00E55EE4"/>
    <w:rsid w:val="00E615D7"/>
    <w:rsid w:val="00E6243C"/>
    <w:rsid w:val="00E644B0"/>
    <w:rsid w:val="00E67105"/>
    <w:rsid w:val="00E74370"/>
    <w:rsid w:val="00E8567B"/>
    <w:rsid w:val="00E92025"/>
    <w:rsid w:val="00EA3CE8"/>
    <w:rsid w:val="00EA4A2D"/>
    <w:rsid w:val="00EB307A"/>
    <w:rsid w:val="00EB6508"/>
    <w:rsid w:val="00EC3CB1"/>
    <w:rsid w:val="00EC51BB"/>
    <w:rsid w:val="00EC6646"/>
    <w:rsid w:val="00EC6DA2"/>
    <w:rsid w:val="00ED6511"/>
    <w:rsid w:val="00EE443E"/>
    <w:rsid w:val="00EF31B7"/>
    <w:rsid w:val="00EF4908"/>
    <w:rsid w:val="00EF50A2"/>
    <w:rsid w:val="00EF7258"/>
    <w:rsid w:val="00F0265A"/>
    <w:rsid w:val="00F04678"/>
    <w:rsid w:val="00F06A19"/>
    <w:rsid w:val="00F154AB"/>
    <w:rsid w:val="00F1609D"/>
    <w:rsid w:val="00F20ACE"/>
    <w:rsid w:val="00F21E08"/>
    <w:rsid w:val="00F30D96"/>
    <w:rsid w:val="00F36749"/>
    <w:rsid w:val="00F47E53"/>
    <w:rsid w:val="00F6763D"/>
    <w:rsid w:val="00F7213D"/>
    <w:rsid w:val="00F72A79"/>
    <w:rsid w:val="00F74326"/>
    <w:rsid w:val="00F74566"/>
    <w:rsid w:val="00F8074E"/>
    <w:rsid w:val="00F81D9A"/>
    <w:rsid w:val="00F82872"/>
    <w:rsid w:val="00F86B10"/>
    <w:rsid w:val="00F86B78"/>
    <w:rsid w:val="00F96BC5"/>
    <w:rsid w:val="00FA0450"/>
    <w:rsid w:val="00FA4A2B"/>
    <w:rsid w:val="00FA6B70"/>
    <w:rsid w:val="00FA768B"/>
    <w:rsid w:val="00FB691C"/>
    <w:rsid w:val="00FC0104"/>
    <w:rsid w:val="00FC636F"/>
    <w:rsid w:val="00FC6AF8"/>
    <w:rsid w:val="00FD25A3"/>
    <w:rsid w:val="00FE3191"/>
    <w:rsid w:val="00FE6582"/>
    <w:rsid w:val="00FE771C"/>
    <w:rsid w:val="00FF06A8"/>
    <w:rsid w:val="00FF29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1A94D"/>
  <w14:defaultImageDpi w14:val="32767"/>
  <w15:chartTrackingRefBased/>
  <w15:docId w15:val="{5FE85BAE-22BB-1642-A29B-13933A76B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7EF8"/>
    <w:rPr>
      <w:color w:val="0563C1" w:themeColor="hyperlink"/>
      <w:u w:val="single"/>
    </w:rPr>
  </w:style>
  <w:style w:type="paragraph" w:styleId="Header">
    <w:name w:val="header"/>
    <w:basedOn w:val="Normal"/>
    <w:link w:val="HeaderChar"/>
    <w:uiPriority w:val="99"/>
    <w:unhideWhenUsed/>
    <w:rsid w:val="00877EF8"/>
    <w:pPr>
      <w:tabs>
        <w:tab w:val="center" w:pos="4680"/>
        <w:tab w:val="right" w:pos="9360"/>
      </w:tabs>
    </w:pPr>
  </w:style>
  <w:style w:type="character" w:customStyle="1" w:styleId="HeaderChar">
    <w:name w:val="Header Char"/>
    <w:basedOn w:val="DefaultParagraphFont"/>
    <w:link w:val="Header"/>
    <w:uiPriority w:val="99"/>
    <w:rsid w:val="00877EF8"/>
  </w:style>
  <w:style w:type="paragraph" w:styleId="Footer">
    <w:name w:val="footer"/>
    <w:basedOn w:val="Normal"/>
    <w:link w:val="FooterChar"/>
    <w:uiPriority w:val="99"/>
    <w:unhideWhenUsed/>
    <w:rsid w:val="00877EF8"/>
    <w:pPr>
      <w:tabs>
        <w:tab w:val="center" w:pos="4680"/>
        <w:tab w:val="right" w:pos="9360"/>
      </w:tabs>
    </w:pPr>
  </w:style>
  <w:style w:type="character" w:customStyle="1" w:styleId="FooterChar">
    <w:name w:val="Footer Char"/>
    <w:basedOn w:val="DefaultParagraphFont"/>
    <w:link w:val="Footer"/>
    <w:uiPriority w:val="99"/>
    <w:rsid w:val="00877EF8"/>
  </w:style>
  <w:style w:type="paragraph" w:styleId="BalloonText">
    <w:name w:val="Balloon Text"/>
    <w:basedOn w:val="Normal"/>
    <w:link w:val="BalloonTextChar"/>
    <w:uiPriority w:val="99"/>
    <w:semiHidden/>
    <w:unhideWhenUsed/>
    <w:rsid w:val="008E1CB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E1CBF"/>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A62F1F"/>
    <w:rPr>
      <w:color w:val="954F72" w:themeColor="followedHyperlink"/>
      <w:u w:val="single"/>
    </w:rPr>
  </w:style>
  <w:style w:type="character" w:styleId="UnresolvedMention">
    <w:name w:val="Unresolved Mention"/>
    <w:basedOn w:val="DefaultParagraphFont"/>
    <w:uiPriority w:val="99"/>
    <w:rsid w:val="00A62F1F"/>
    <w:rPr>
      <w:color w:val="605E5C"/>
      <w:shd w:val="clear" w:color="auto" w:fill="E1DFDD"/>
    </w:rPr>
  </w:style>
  <w:style w:type="character" w:styleId="Strong">
    <w:name w:val="Strong"/>
    <w:basedOn w:val="DefaultParagraphFont"/>
    <w:uiPriority w:val="22"/>
    <w:qFormat/>
    <w:rsid w:val="00F36749"/>
    <w:rPr>
      <w:b/>
      <w:bCs/>
    </w:rPr>
  </w:style>
  <w:style w:type="character" w:styleId="Emphasis">
    <w:name w:val="Emphasis"/>
    <w:basedOn w:val="DefaultParagraphFont"/>
    <w:uiPriority w:val="20"/>
    <w:qFormat/>
    <w:rsid w:val="00F367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415834">
      <w:bodyDiv w:val="1"/>
      <w:marLeft w:val="0"/>
      <w:marRight w:val="0"/>
      <w:marTop w:val="0"/>
      <w:marBottom w:val="0"/>
      <w:divBdr>
        <w:top w:val="none" w:sz="0" w:space="0" w:color="auto"/>
        <w:left w:val="none" w:sz="0" w:space="0" w:color="auto"/>
        <w:bottom w:val="none" w:sz="0" w:space="0" w:color="auto"/>
        <w:right w:val="none" w:sz="0" w:space="0" w:color="auto"/>
      </w:divBdr>
      <w:divsChild>
        <w:div w:id="1794596305">
          <w:marLeft w:val="0"/>
          <w:marRight w:val="0"/>
          <w:marTop w:val="0"/>
          <w:marBottom w:val="0"/>
          <w:divBdr>
            <w:top w:val="none" w:sz="0" w:space="0" w:color="auto"/>
            <w:left w:val="none" w:sz="0" w:space="0" w:color="auto"/>
            <w:bottom w:val="none" w:sz="0" w:space="0" w:color="auto"/>
            <w:right w:val="none" w:sz="0" w:space="0" w:color="auto"/>
          </w:divBdr>
        </w:div>
        <w:div w:id="893157131">
          <w:marLeft w:val="0"/>
          <w:marRight w:val="0"/>
          <w:marTop w:val="0"/>
          <w:marBottom w:val="0"/>
          <w:divBdr>
            <w:top w:val="none" w:sz="0" w:space="0" w:color="auto"/>
            <w:left w:val="none" w:sz="0" w:space="0" w:color="auto"/>
            <w:bottom w:val="none" w:sz="0" w:space="0" w:color="auto"/>
            <w:right w:val="none" w:sz="0" w:space="0" w:color="auto"/>
          </w:divBdr>
        </w:div>
        <w:div w:id="1922057666">
          <w:marLeft w:val="0"/>
          <w:marRight w:val="0"/>
          <w:marTop w:val="0"/>
          <w:marBottom w:val="0"/>
          <w:divBdr>
            <w:top w:val="none" w:sz="0" w:space="0" w:color="auto"/>
            <w:left w:val="none" w:sz="0" w:space="0" w:color="auto"/>
            <w:bottom w:val="none" w:sz="0" w:space="0" w:color="auto"/>
            <w:right w:val="none" w:sz="0" w:space="0" w:color="auto"/>
          </w:divBdr>
        </w:div>
        <w:div w:id="868765412">
          <w:marLeft w:val="0"/>
          <w:marRight w:val="0"/>
          <w:marTop w:val="0"/>
          <w:marBottom w:val="0"/>
          <w:divBdr>
            <w:top w:val="none" w:sz="0" w:space="0" w:color="auto"/>
            <w:left w:val="none" w:sz="0" w:space="0" w:color="auto"/>
            <w:bottom w:val="none" w:sz="0" w:space="0" w:color="auto"/>
            <w:right w:val="none" w:sz="0" w:space="0" w:color="auto"/>
          </w:divBdr>
          <w:divsChild>
            <w:div w:id="109224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549">
      <w:bodyDiv w:val="1"/>
      <w:marLeft w:val="0"/>
      <w:marRight w:val="0"/>
      <w:marTop w:val="0"/>
      <w:marBottom w:val="0"/>
      <w:divBdr>
        <w:top w:val="none" w:sz="0" w:space="0" w:color="auto"/>
        <w:left w:val="none" w:sz="0" w:space="0" w:color="auto"/>
        <w:bottom w:val="none" w:sz="0" w:space="0" w:color="auto"/>
        <w:right w:val="none" w:sz="0" w:space="0" w:color="auto"/>
      </w:divBdr>
    </w:div>
    <w:div w:id="806438362">
      <w:bodyDiv w:val="1"/>
      <w:marLeft w:val="0"/>
      <w:marRight w:val="0"/>
      <w:marTop w:val="0"/>
      <w:marBottom w:val="0"/>
      <w:divBdr>
        <w:top w:val="none" w:sz="0" w:space="0" w:color="auto"/>
        <w:left w:val="none" w:sz="0" w:space="0" w:color="auto"/>
        <w:bottom w:val="none" w:sz="0" w:space="0" w:color="auto"/>
        <w:right w:val="none" w:sz="0" w:space="0" w:color="auto"/>
      </w:divBdr>
    </w:div>
    <w:div w:id="1227689204">
      <w:bodyDiv w:val="1"/>
      <w:marLeft w:val="0"/>
      <w:marRight w:val="0"/>
      <w:marTop w:val="0"/>
      <w:marBottom w:val="0"/>
      <w:divBdr>
        <w:top w:val="none" w:sz="0" w:space="0" w:color="auto"/>
        <w:left w:val="none" w:sz="0" w:space="0" w:color="auto"/>
        <w:bottom w:val="none" w:sz="0" w:space="0" w:color="auto"/>
        <w:right w:val="none" w:sz="0" w:space="0" w:color="auto"/>
      </w:divBdr>
    </w:div>
    <w:div w:id="1658416209">
      <w:bodyDiv w:val="1"/>
      <w:marLeft w:val="0"/>
      <w:marRight w:val="0"/>
      <w:marTop w:val="0"/>
      <w:marBottom w:val="0"/>
      <w:divBdr>
        <w:top w:val="none" w:sz="0" w:space="0" w:color="auto"/>
        <w:left w:val="none" w:sz="0" w:space="0" w:color="auto"/>
        <w:bottom w:val="none" w:sz="0" w:space="0" w:color="auto"/>
        <w:right w:val="none" w:sz="0" w:space="0" w:color="auto"/>
      </w:divBdr>
    </w:div>
    <w:div w:id="16614191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chael@heathergaudiofineart.com"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http://www.heathergaudiofineart.com" TargetMode="External"/><Relationship Id="rId12"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mailto:rachael@heathergaudiofineart.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207</TotalTime>
  <Pages>4</Pages>
  <Words>1012</Words>
  <Characters>5774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Palacios</dc:creator>
  <cp:keywords/>
  <dc:description/>
  <cp:lastModifiedBy>Rachael Palacios</cp:lastModifiedBy>
  <cp:revision>7</cp:revision>
  <cp:lastPrinted>2022-02-25T19:14:00Z</cp:lastPrinted>
  <dcterms:created xsi:type="dcterms:W3CDTF">2022-02-23T18:24:00Z</dcterms:created>
  <dcterms:modified xsi:type="dcterms:W3CDTF">2022-03-02T20:47:00Z</dcterms:modified>
</cp:coreProperties>
</file>